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FCEBF" w14:textId="77777777" w:rsidR="00DE3739" w:rsidRPr="00F54978" w:rsidRDefault="00737781" w:rsidP="008C1DF8">
      <w:pPr>
        <w:spacing w:after="240"/>
        <w:jc w:val="both"/>
        <w:rPr>
          <w:b/>
          <w:bCs/>
          <w:sz w:val="28"/>
          <w:szCs w:val="28"/>
        </w:rPr>
      </w:pPr>
      <w:bookmarkStart w:id="0" w:name="_GoBack"/>
      <w:bookmarkEnd w:id="0"/>
      <w:r>
        <w:rPr>
          <w:b/>
          <w:bCs/>
          <w:sz w:val="28"/>
          <w:szCs w:val="28"/>
        </w:rPr>
        <w:t>Créer une application de f</w:t>
      </w:r>
      <w:r w:rsidR="00F54978" w:rsidRPr="00F54978">
        <w:rPr>
          <w:b/>
          <w:bCs/>
          <w:sz w:val="28"/>
          <w:szCs w:val="28"/>
        </w:rPr>
        <w:t xml:space="preserve">acturation </w:t>
      </w:r>
      <w:r>
        <w:rPr>
          <w:b/>
          <w:bCs/>
          <w:sz w:val="28"/>
          <w:szCs w:val="28"/>
        </w:rPr>
        <w:t>en VBA Excel</w:t>
      </w:r>
    </w:p>
    <w:p w14:paraId="1F7B6854" w14:textId="77777777" w:rsidR="008C1DF8" w:rsidRDefault="00102E07" w:rsidP="008C1DF8">
      <w:pPr>
        <w:spacing w:after="240"/>
        <w:jc w:val="both"/>
      </w:pPr>
      <w:r>
        <w:t xml:space="preserve">Ce développement </w:t>
      </w:r>
      <w:hyperlink r:id="rId8" w:history="1">
        <w:r w:rsidRPr="00102E07">
          <w:rPr>
            <w:rStyle w:val="Lienhypertexte"/>
          </w:rPr>
          <w:t>VBA Excel</w:t>
        </w:r>
      </w:hyperlink>
      <w:r>
        <w:t xml:space="preserve"> est constitué de 7 cas pratiques. Ils permettent de construire une application complète </w:t>
      </w:r>
      <w:r w:rsidR="006E2B99">
        <w:t>de facturation</w:t>
      </w:r>
      <w:r w:rsidR="00737781">
        <w:t xml:space="preserve"> des clients avec gestion des stocks</w:t>
      </w:r>
      <w:r>
        <w:t>.</w:t>
      </w:r>
    </w:p>
    <w:p w14:paraId="5C5E2A6B" w14:textId="77777777" w:rsidR="00F54978" w:rsidRPr="00D23895" w:rsidRDefault="00737781" w:rsidP="008C1DF8">
      <w:pPr>
        <w:spacing w:after="240"/>
        <w:jc w:val="both"/>
        <w:rPr>
          <w:b/>
          <w:bCs/>
          <w:sz w:val="28"/>
          <w:szCs w:val="28"/>
        </w:rPr>
      </w:pPr>
      <w:r>
        <w:rPr>
          <w:b/>
          <w:bCs/>
          <w:sz w:val="28"/>
          <w:szCs w:val="28"/>
        </w:rPr>
        <w:t xml:space="preserve">Module 1 sur 7 : </w:t>
      </w:r>
      <w:r w:rsidR="00D23895" w:rsidRPr="00D23895">
        <w:rPr>
          <w:b/>
          <w:bCs/>
          <w:sz w:val="28"/>
          <w:szCs w:val="28"/>
        </w:rPr>
        <w:t>Gestion des clients et produits</w:t>
      </w:r>
    </w:p>
    <w:p w14:paraId="238E24C9" w14:textId="77777777" w:rsidR="00F54978" w:rsidRDefault="00F71490" w:rsidP="008C1DF8">
      <w:pPr>
        <w:spacing w:after="240"/>
        <w:jc w:val="both"/>
      </w:pPr>
      <w:r>
        <w:rPr>
          <w:noProof/>
        </w:rPr>
        <w:drawing>
          <wp:inline distT="0" distB="0" distL="0" distR="0" wp14:anchorId="194682D2" wp14:editId="41157E0B">
            <wp:extent cx="5715000" cy="40005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1-gestion-clients-articles-vba-excel-600.png"/>
                    <pic:cNvPicPr/>
                  </pic:nvPicPr>
                  <pic:blipFill>
                    <a:blip r:embed="rId9">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1F260BA9" w14:textId="77777777" w:rsidR="00F54978" w:rsidRDefault="00B71FF7" w:rsidP="008C1DF8">
      <w:pPr>
        <w:spacing w:after="240"/>
        <w:jc w:val="both"/>
      </w:pPr>
      <w:r>
        <w:t xml:space="preserve">L'objectif de ce premier </w:t>
      </w:r>
      <w:r w:rsidRPr="00B71FF7">
        <w:rPr>
          <w:b/>
          <w:bCs/>
        </w:rPr>
        <w:t>développement VBA Excel</w:t>
      </w:r>
      <w:r>
        <w:t xml:space="preserve"> est de permettre à l'utilisateur de définir</w:t>
      </w:r>
      <w:r w:rsidR="00F71490" w:rsidRPr="00F71490">
        <w:t xml:space="preserve"> </w:t>
      </w:r>
      <w:r>
        <w:t>l</w:t>
      </w:r>
      <w:r w:rsidR="00F71490" w:rsidRPr="00F71490">
        <w:t xml:space="preserve">es articles et </w:t>
      </w:r>
      <w:r>
        <w:t>l</w:t>
      </w:r>
      <w:r w:rsidR="00F71490" w:rsidRPr="00F71490">
        <w:t xml:space="preserve">es clients à facturer par </w:t>
      </w:r>
      <w:r>
        <w:t xml:space="preserve">le biais </w:t>
      </w:r>
      <w:r w:rsidR="00F71490" w:rsidRPr="00F71490">
        <w:t xml:space="preserve">de </w:t>
      </w:r>
      <w:r w:rsidR="00F71490" w:rsidRPr="00355A26">
        <w:rPr>
          <w:b/>
          <w:bCs/>
        </w:rPr>
        <w:t>listes déroulantes</w:t>
      </w:r>
      <w:r w:rsidR="00396149">
        <w:t>. Elles doivent être</w:t>
      </w:r>
      <w:r w:rsidR="00F71490" w:rsidRPr="00F71490">
        <w:t xml:space="preserve"> remplies </w:t>
      </w:r>
      <w:r w:rsidR="00355A26">
        <w:t xml:space="preserve">automatiquement </w:t>
      </w:r>
      <w:r w:rsidR="00F71490" w:rsidRPr="00F71490">
        <w:t xml:space="preserve">des informations de </w:t>
      </w:r>
      <w:r w:rsidR="00F71490" w:rsidRPr="00355A26">
        <w:rPr>
          <w:b/>
          <w:bCs/>
        </w:rPr>
        <w:t>bases de données Excel</w:t>
      </w:r>
      <w:r w:rsidR="00F71490" w:rsidRPr="00F71490">
        <w:t xml:space="preserve"> grâce au </w:t>
      </w:r>
      <w:r w:rsidR="00F71490" w:rsidRPr="00355A26">
        <w:rPr>
          <w:b/>
          <w:bCs/>
        </w:rPr>
        <w:t>code Visual Basic</w:t>
      </w:r>
      <w:r w:rsidR="00F71490" w:rsidRPr="00F71490">
        <w:t xml:space="preserve">. </w:t>
      </w:r>
      <w:r w:rsidR="00BB76E7">
        <w:t>Vous débutez ainsi</w:t>
      </w:r>
      <w:r w:rsidR="00F71490" w:rsidRPr="00F71490">
        <w:t xml:space="preserve"> les travaux d'une </w:t>
      </w:r>
      <w:r w:rsidR="00F71490" w:rsidRPr="00355A26">
        <w:rPr>
          <w:b/>
          <w:bCs/>
        </w:rPr>
        <w:t>application Excel de gestion et de facturation des clients</w:t>
      </w:r>
      <w:r w:rsidR="00F71490" w:rsidRPr="00F71490">
        <w:t xml:space="preserve">. </w:t>
      </w:r>
      <w:r w:rsidR="00BB76E7">
        <w:t>Une</w:t>
      </w:r>
      <w:r w:rsidR="00F71490" w:rsidRPr="00F71490">
        <w:t xml:space="preserve"> interface </w:t>
      </w:r>
      <w:r w:rsidR="00BB76E7">
        <w:t>doit offrir</w:t>
      </w:r>
      <w:r w:rsidR="00F71490" w:rsidRPr="00F71490">
        <w:t xml:space="preserve"> à l'utilisateur </w:t>
      </w:r>
      <w:r w:rsidR="00BB76E7">
        <w:t xml:space="preserve">la possibilité </w:t>
      </w:r>
      <w:r w:rsidR="00F71490" w:rsidRPr="00F71490">
        <w:t xml:space="preserve">de </w:t>
      </w:r>
      <w:r w:rsidR="00BB76E7">
        <w:t>désigner</w:t>
      </w:r>
      <w:r w:rsidR="00F71490" w:rsidRPr="00F71490">
        <w:t xml:space="preserve"> le client à facturer et les produits achetés. </w:t>
      </w:r>
      <w:r w:rsidR="00BB76E7">
        <w:t>U</w:t>
      </w:r>
      <w:r w:rsidR="00F71490" w:rsidRPr="00F71490">
        <w:t>n bouton</w:t>
      </w:r>
      <w:r w:rsidR="00BB76E7">
        <w:t xml:space="preserve"> doit autoriser la création</w:t>
      </w:r>
      <w:r w:rsidR="00F71490" w:rsidRPr="00F71490">
        <w:t xml:space="preserve"> </w:t>
      </w:r>
      <w:r w:rsidR="00BB76E7">
        <w:t>d'</w:t>
      </w:r>
      <w:r w:rsidR="00F71490" w:rsidRPr="00F71490">
        <w:t xml:space="preserve">un nouveau client à archiver en </w:t>
      </w:r>
      <w:r w:rsidR="00F71490" w:rsidRPr="00355A26">
        <w:rPr>
          <w:b/>
          <w:bCs/>
        </w:rPr>
        <w:t>base de données</w:t>
      </w:r>
      <w:r w:rsidR="00F71490" w:rsidRPr="00F71490">
        <w:t>. Dans les prochaines étapes</w:t>
      </w:r>
      <w:r>
        <w:t>,</w:t>
      </w:r>
      <w:r w:rsidR="00F71490" w:rsidRPr="00F71490">
        <w:t xml:space="preserve"> </w:t>
      </w:r>
      <w:r w:rsidR="00BB76E7">
        <w:t>vous alimenterez</w:t>
      </w:r>
      <w:r w:rsidR="00F71490" w:rsidRPr="00F71490">
        <w:t xml:space="preserve"> la </w:t>
      </w:r>
      <w:r w:rsidR="00F71490" w:rsidRPr="00355A26">
        <w:rPr>
          <w:b/>
          <w:bCs/>
        </w:rPr>
        <w:t>facture</w:t>
      </w:r>
      <w:r>
        <w:t>,</w:t>
      </w:r>
      <w:r w:rsidR="00F71490" w:rsidRPr="00F71490">
        <w:t xml:space="preserve"> toujours par le </w:t>
      </w:r>
      <w:r w:rsidR="00F71490" w:rsidRPr="00355A26">
        <w:rPr>
          <w:b/>
          <w:bCs/>
        </w:rPr>
        <w:t>code VBA</w:t>
      </w:r>
      <w:r w:rsidR="00F71490" w:rsidRPr="00F71490">
        <w:t>.</w:t>
      </w:r>
    </w:p>
    <w:p w14:paraId="119A27AB" w14:textId="77777777" w:rsidR="00F54978" w:rsidRDefault="00A53CDE" w:rsidP="008C1DF8">
      <w:pPr>
        <w:spacing w:after="240"/>
        <w:jc w:val="both"/>
      </w:pPr>
      <w:hyperlink r:id="rId10" w:history="1">
        <w:r w:rsidR="0023114E" w:rsidRPr="00A46179">
          <w:rPr>
            <w:rStyle w:val="Lienhypertexte"/>
          </w:rPr>
          <w:t>Lien de la formation détaillée</w:t>
        </w:r>
      </w:hyperlink>
      <w:r w:rsidR="0023114E">
        <w:t xml:space="preserve"> | </w:t>
      </w:r>
      <w:hyperlink r:id="rId11" w:history="1">
        <w:r w:rsidR="0023114E" w:rsidRPr="00A46179">
          <w:rPr>
            <w:rStyle w:val="Lienhypertexte"/>
          </w:rPr>
          <w:t>Lien de la vidéo</w:t>
        </w:r>
      </w:hyperlink>
    </w:p>
    <w:p w14:paraId="61F0735B" w14:textId="77777777" w:rsidR="00A46179" w:rsidRDefault="00A46179">
      <w:pPr>
        <w:spacing w:after="200" w:line="276" w:lineRule="auto"/>
      </w:pPr>
      <w:r>
        <w:br w:type="page"/>
      </w:r>
    </w:p>
    <w:p w14:paraId="608658A7" w14:textId="77777777" w:rsidR="008C1DF8" w:rsidRPr="00F9339B" w:rsidRDefault="00F9339B" w:rsidP="008C1DF8">
      <w:pPr>
        <w:spacing w:after="240"/>
        <w:jc w:val="both"/>
        <w:rPr>
          <w:b/>
          <w:bCs/>
          <w:sz w:val="28"/>
          <w:szCs w:val="28"/>
        </w:rPr>
      </w:pPr>
      <w:r w:rsidRPr="00F9339B">
        <w:rPr>
          <w:b/>
          <w:bCs/>
          <w:sz w:val="28"/>
          <w:szCs w:val="28"/>
        </w:rPr>
        <w:lastRenderedPageBreak/>
        <w:t>Module 2 sur 7 : Villes et codes postaux</w:t>
      </w:r>
    </w:p>
    <w:p w14:paraId="1D03DC68" w14:textId="77777777" w:rsidR="00A46179" w:rsidRDefault="00F9339B" w:rsidP="008C1DF8">
      <w:pPr>
        <w:spacing w:after="240"/>
        <w:jc w:val="both"/>
      </w:pPr>
      <w:r>
        <w:rPr>
          <w:noProof/>
        </w:rPr>
        <w:drawing>
          <wp:inline distT="0" distB="0" distL="0" distR="0" wp14:anchorId="709137F9" wp14:editId="0E1D2C58">
            <wp:extent cx="5715000" cy="40005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2-liste-deroulante-ajustee-cp-villes-vba-excel-600.png"/>
                    <pic:cNvPicPr/>
                  </pic:nvPicPr>
                  <pic:blipFill>
                    <a:blip r:embed="rId12">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382B3E2D" w14:textId="77777777" w:rsidR="00A46179" w:rsidRDefault="00B46D4E" w:rsidP="008C1DF8">
      <w:pPr>
        <w:spacing w:after="240"/>
        <w:jc w:val="both"/>
      </w:pPr>
      <w:r>
        <w:t xml:space="preserve">Ce </w:t>
      </w:r>
      <w:r w:rsidRPr="00EC39E0">
        <w:rPr>
          <w:b/>
          <w:bCs/>
        </w:rPr>
        <w:t>développement VBA</w:t>
      </w:r>
      <w:r w:rsidR="00EC39E0" w:rsidRPr="00EC39E0">
        <w:rPr>
          <w:b/>
          <w:bCs/>
        </w:rPr>
        <w:t xml:space="preserve"> Excel</w:t>
      </w:r>
      <w:r>
        <w:t xml:space="preserve"> consiste à c</w:t>
      </w:r>
      <w:r w:rsidR="0061598F" w:rsidRPr="0061598F">
        <w:t xml:space="preserve">réer une </w:t>
      </w:r>
      <w:r w:rsidR="0061598F" w:rsidRPr="00EC39E0">
        <w:rPr>
          <w:b/>
          <w:bCs/>
        </w:rPr>
        <w:t>liste déroulante</w:t>
      </w:r>
      <w:r w:rsidR="0061598F" w:rsidRPr="0061598F">
        <w:t xml:space="preserve"> auto ajustée des communes</w:t>
      </w:r>
      <w:r>
        <w:t>. Celles-ci doivent être</w:t>
      </w:r>
      <w:r w:rsidR="0061598F" w:rsidRPr="0061598F">
        <w:t xml:space="preserve"> importées en fonction du code postal saisi pour le client. </w:t>
      </w:r>
      <w:r w:rsidR="000D3325">
        <w:t>Vous poursuivez donc</w:t>
      </w:r>
      <w:r w:rsidR="0061598F" w:rsidRPr="0061598F">
        <w:t xml:space="preserve"> l</w:t>
      </w:r>
      <w:r w:rsidR="000D3325">
        <w:t>a</w:t>
      </w:r>
      <w:r w:rsidR="0061598F" w:rsidRPr="0061598F">
        <w:t xml:space="preserve"> </w:t>
      </w:r>
      <w:r w:rsidR="000D3325">
        <w:t>conception</w:t>
      </w:r>
      <w:r w:rsidR="0061598F" w:rsidRPr="0061598F">
        <w:t xml:space="preserve"> de l'</w:t>
      </w:r>
      <w:r w:rsidR="0061598F" w:rsidRPr="00EC39E0">
        <w:rPr>
          <w:b/>
          <w:bCs/>
        </w:rPr>
        <w:t>application Excel de gestion et de facturation</w:t>
      </w:r>
      <w:r w:rsidR="0061598F" w:rsidRPr="0061598F">
        <w:t>. Pour plus d'ergonomie à la création d'un nouveau client</w:t>
      </w:r>
      <w:r w:rsidR="0061598F">
        <w:t>,</w:t>
      </w:r>
      <w:r w:rsidR="0061598F" w:rsidRPr="0061598F">
        <w:t xml:space="preserve"> une </w:t>
      </w:r>
      <w:r w:rsidR="0061598F" w:rsidRPr="00EC39E0">
        <w:rPr>
          <w:b/>
          <w:bCs/>
        </w:rPr>
        <w:t>liste de choix</w:t>
      </w:r>
      <w:r w:rsidR="0061598F" w:rsidRPr="0061598F">
        <w:t xml:space="preserve"> </w:t>
      </w:r>
      <w:r w:rsidR="00BA3CA3">
        <w:t>doit se nourrir automatiquement des informations liées</w:t>
      </w:r>
      <w:r w:rsidR="0061598F" w:rsidRPr="0061598F">
        <w:t xml:space="preserve">. </w:t>
      </w:r>
      <w:r w:rsidR="00BA3CA3">
        <w:t>Vous déclenchez</w:t>
      </w:r>
      <w:r w:rsidR="0061598F" w:rsidRPr="0061598F">
        <w:t xml:space="preserve"> un </w:t>
      </w:r>
      <w:r w:rsidR="0061598F" w:rsidRPr="00EC39E0">
        <w:rPr>
          <w:b/>
          <w:bCs/>
        </w:rPr>
        <w:t>code VBA Excel</w:t>
      </w:r>
      <w:r w:rsidR="0061598F" w:rsidRPr="0061598F">
        <w:t xml:space="preserve"> sur l'év</w:t>
      </w:r>
      <w:r w:rsidR="00A6021A">
        <w:t>é</w:t>
      </w:r>
      <w:r w:rsidR="0061598F" w:rsidRPr="0061598F">
        <w:t xml:space="preserve">nement détecté du changement de valeur dans la cellule spécifiée. </w:t>
      </w:r>
      <w:r w:rsidR="00BA3CA3">
        <w:t>Vous</w:t>
      </w:r>
      <w:r w:rsidR="0061598F" w:rsidRPr="0061598F">
        <w:t xml:space="preserve"> parcour</w:t>
      </w:r>
      <w:r w:rsidR="00BA3CA3">
        <w:t>ez</w:t>
      </w:r>
      <w:r w:rsidR="0061598F" w:rsidRPr="0061598F">
        <w:t xml:space="preserve"> la </w:t>
      </w:r>
      <w:r w:rsidR="0061598F" w:rsidRPr="00EC39E0">
        <w:rPr>
          <w:b/>
          <w:bCs/>
        </w:rPr>
        <w:t>base de données</w:t>
      </w:r>
      <w:r w:rsidR="0061598F" w:rsidRPr="0061598F">
        <w:t xml:space="preserve"> pour construire une plage de cellules des villes extraites. </w:t>
      </w:r>
      <w:r w:rsidR="00BA3CA3">
        <w:t>Vous</w:t>
      </w:r>
      <w:r w:rsidR="0061598F" w:rsidRPr="0061598F">
        <w:t xml:space="preserve"> </w:t>
      </w:r>
      <w:r w:rsidR="00BA3CA3">
        <w:t>nommez</w:t>
      </w:r>
      <w:r w:rsidR="0061598F" w:rsidRPr="0061598F">
        <w:t xml:space="preserve"> cette plage et </w:t>
      </w:r>
      <w:r w:rsidR="00BA3CA3">
        <w:t xml:space="preserve">vous la </w:t>
      </w:r>
      <w:r w:rsidR="0061598F" w:rsidRPr="0061598F">
        <w:t>retravaill</w:t>
      </w:r>
      <w:r w:rsidR="00BA3CA3">
        <w:t>ez</w:t>
      </w:r>
      <w:r w:rsidR="0061598F" w:rsidRPr="0061598F">
        <w:t xml:space="preserve"> grâce à la </w:t>
      </w:r>
      <w:r w:rsidR="0061598F" w:rsidRPr="00EC39E0">
        <w:rPr>
          <w:b/>
          <w:bCs/>
        </w:rPr>
        <w:t xml:space="preserve">fonction Excel </w:t>
      </w:r>
      <w:proofErr w:type="spellStart"/>
      <w:r w:rsidR="0061598F" w:rsidRPr="00EC39E0">
        <w:rPr>
          <w:b/>
          <w:bCs/>
        </w:rPr>
        <w:t>Decaler</w:t>
      </w:r>
      <w:proofErr w:type="spellEnd"/>
      <w:r w:rsidR="0061598F" w:rsidRPr="0061598F">
        <w:t xml:space="preserve">. </w:t>
      </w:r>
      <w:r w:rsidR="00BA3CA3">
        <w:t>C'est ainsi qu'</w:t>
      </w:r>
      <w:r w:rsidR="0061598F" w:rsidRPr="0061598F">
        <w:t>elle varie en hauteur selon le nombre de villes</w:t>
      </w:r>
      <w:r w:rsidR="00BA3CA3">
        <w:t xml:space="preserve"> </w:t>
      </w:r>
      <w:r w:rsidR="00EC39E0">
        <w:t>importées</w:t>
      </w:r>
      <w:r w:rsidR="0061598F" w:rsidRPr="0061598F">
        <w:t xml:space="preserve">. </w:t>
      </w:r>
      <w:r w:rsidR="00EC39E0">
        <w:t>Dès lors, v</w:t>
      </w:r>
      <w:r w:rsidR="00BA3CA3">
        <w:t>ous</w:t>
      </w:r>
      <w:r w:rsidR="0061598F" w:rsidRPr="0061598F">
        <w:t xml:space="preserve"> exploit</w:t>
      </w:r>
      <w:r w:rsidR="00BA3CA3">
        <w:t xml:space="preserve">ez </w:t>
      </w:r>
      <w:r w:rsidR="0061598F" w:rsidRPr="0061598F">
        <w:t xml:space="preserve">ce nom comme source </w:t>
      </w:r>
      <w:r w:rsidR="00BA3CA3">
        <w:t xml:space="preserve">de données pour enrichir et ajuster </w:t>
      </w:r>
      <w:r w:rsidR="0061598F" w:rsidRPr="0061598F">
        <w:t xml:space="preserve">la </w:t>
      </w:r>
      <w:r w:rsidR="0061598F" w:rsidRPr="007E2652">
        <w:rPr>
          <w:b/>
          <w:bCs/>
        </w:rPr>
        <w:t>liste déroulante</w:t>
      </w:r>
      <w:r w:rsidR="0061598F" w:rsidRPr="0061598F">
        <w:t xml:space="preserve"> </w:t>
      </w:r>
      <w:r w:rsidR="00BA3CA3">
        <w:t>avec les</w:t>
      </w:r>
      <w:r w:rsidR="0061598F" w:rsidRPr="0061598F">
        <w:t xml:space="preserve"> communes </w:t>
      </w:r>
      <w:r w:rsidR="00BA3CA3">
        <w:t xml:space="preserve">précisément </w:t>
      </w:r>
      <w:r w:rsidR="0061598F" w:rsidRPr="0061598F">
        <w:t>attachées</w:t>
      </w:r>
      <w:r w:rsidR="00BA3CA3">
        <w:t xml:space="preserve"> au code postal</w:t>
      </w:r>
      <w:r w:rsidR="0061598F" w:rsidRPr="0061598F">
        <w:t>.</w:t>
      </w:r>
    </w:p>
    <w:p w14:paraId="6DFD0742" w14:textId="77777777" w:rsidR="00A46179" w:rsidRDefault="00A53CDE" w:rsidP="008C1DF8">
      <w:pPr>
        <w:spacing w:after="240"/>
        <w:jc w:val="both"/>
      </w:pPr>
      <w:hyperlink r:id="rId13" w:history="1">
        <w:r w:rsidR="0061598F" w:rsidRPr="00215FE8">
          <w:rPr>
            <w:rStyle w:val="Lienhypertexte"/>
          </w:rPr>
          <w:t>Lien de la formation détaillée</w:t>
        </w:r>
      </w:hyperlink>
      <w:r w:rsidR="0061598F">
        <w:t xml:space="preserve"> | </w:t>
      </w:r>
      <w:hyperlink r:id="rId14" w:history="1">
        <w:r w:rsidR="0061598F" w:rsidRPr="00215FE8">
          <w:rPr>
            <w:rStyle w:val="Lienhypertexte"/>
          </w:rPr>
          <w:t>Lien de la vidéo</w:t>
        </w:r>
      </w:hyperlink>
    </w:p>
    <w:p w14:paraId="1F0C50AF" w14:textId="77777777" w:rsidR="008A5BA9" w:rsidRDefault="008A5BA9">
      <w:pPr>
        <w:spacing w:after="200" w:line="276" w:lineRule="auto"/>
      </w:pPr>
      <w:r>
        <w:br w:type="page"/>
      </w:r>
    </w:p>
    <w:p w14:paraId="36801E05" w14:textId="77777777" w:rsidR="008C1DF8" w:rsidRPr="008A5BA9" w:rsidRDefault="008A5BA9" w:rsidP="008C1DF8">
      <w:pPr>
        <w:spacing w:after="240"/>
        <w:jc w:val="both"/>
        <w:rPr>
          <w:b/>
          <w:bCs/>
          <w:sz w:val="28"/>
          <w:szCs w:val="28"/>
        </w:rPr>
      </w:pPr>
      <w:r w:rsidRPr="008A5BA9">
        <w:rPr>
          <w:b/>
          <w:bCs/>
          <w:sz w:val="28"/>
          <w:szCs w:val="28"/>
        </w:rPr>
        <w:lastRenderedPageBreak/>
        <w:t>Module 3 sur 7 : Approvisionner les stocks</w:t>
      </w:r>
    </w:p>
    <w:p w14:paraId="6C0C747D" w14:textId="77777777" w:rsidR="00215FE8" w:rsidRDefault="00D71D31" w:rsidP="008C1DF8">
      <w:pPr>
        <w:spacing w:after="240"/>
        <w:jc w:val="both"/>
      </w:pPr>
      <w:r>
        <w:rPr>
          <w:noProof/>
        </w:rPr>
        <w:drawing>
          <wp:inline distT="0" distB="0" distL="0" distR="0" wp14:anchorId="103ADA34" wp14:editId="3CD1B324">
            <wp:extent cx="5715000" cy="40005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approvisionner-stocks-vba-excel-600.png"/>
                    <pic:cNvPicPr/>
                  </pic:nvPicPr>
                  <pic:blipFill>
                    <a:blip r:embed="rId15">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34DDD4F9" w14:textId="77777777" w:rsidR="00215FE8" w:rsidRDefault="00797D23" w:rsidP="008C1DF8">
      <w:pPr>
        <w:spacing w:after="240"/>
        <w:jc w:val="both"/>
      </w:pPr>
      <w:r>
        <w:t>Vous devez maintenant a</w:t>
      </w:r>
      <w:r w:rsidR="00D71D31" w:rsidRPr="00D71D31">
        <w:t xml:space="preserve">ctualiser les </w:t>
      </w:r>
      <w:r w:rsidR="00D71D31" w:rsidRPr="00891C64">
        <w:rPr>
          <w:b/>
          <w:bCs/>
        </w:rPr>
        <w:t>quantités en stock</w:t>
      </w:r>
      <w:r>
        <w:t>.</w:t>
      </w:r>
      <w:r w:rsidR="00D71D31" w:rsidRPr="00D71D31">
        <w:t xml:space="preserve"> </w:t>
      </w:r>
      <w:r>
        <w:t>C</w:t>
      </w:r>
      <w:r w:rsidR="00D71D31" w:rsidRPr="00D71D31">
        <w:t xml:space="preserve">es références </w:t>
      </w:r>
      <w:r>
        <w:t xml:space="preserve">sont </w:t>
      </w:r>
      <w:r w:rsidR="00D71D31" w:rsidRPr="00D71D31">
        <w:t xml:space="preserve">inscrites en </w:t>
      </w:r>
      <w:r w:rsidR="00D71D31" w:rsidRPr="00891C64">
        <w:rPr>
          <w:b/>
          <w:bCs/>
        </w:rPr>
        <w:t>base de données Excel</w:t>
      </w:r>
      <w:r>
        <w:t>.</w:t>
      </w:r>
      <w:r w:rsidR="00D71D31" w:rsidRPr="00D71D31">
        <w:t xml:space="preserve"> </w:t>
      </w:r>
      <w:r>
        <w:t>Un</w:t>
      </w:r>
      <w:r w:rsidR="00D71D31" w:rsidRPr="00D71D31">
        <w:t xml:space="preserve"> </w:t>
      </w:r>
      <w:r w:rsidR="00D71D31" w:rsidRPr="00891C64">
        <w:rPr>
          <w:b/>
          <w:bCs/>
        </w:rPr>
        <w:t>traitement Visual Basic</w:t>
      </w:r>
      <w:r w:rsidR="00D71D31" w:rsidRPr="00D71D31">
        <w:t xml:space="preserve"> </w:t>
      </w:r>
      <w:r>
        <w:t xml:space="preserve">doit être </w:t>
      </w:r>
      <w:r w:rsidR="00D71D31" w:rsidRPr="00D71D31">
        <w:t xml:space="preserve">déclenché au clic sur un bouton de </w:t>
      </w:r>
      <w:r>
        <w:t xml:space="preserve">la </w:t>
      </w:r>
      <w:r w:rsidR="00D71D31" w:rsidRPr="00D71D31">
        <w:t xml:space="preserve">feuille. </w:t>
      </w:r>
      <w:r w:rsidR="00617ECE">
        <w:t>Vous</w:t>
      </w:r>
      <w:r w:rsidR="00D71D31" w:rsidRPr="00D71D31">
        <w:t xml:space="preserve"> </w:t>
      </w:r>
      <w:r w:rsidR="00617ECE">
        <w:t>peaufinez donc</w:t>
      </w:r>
      <w:r w:rsidR="00D71D31" w:rsidRPr="00D71D31">
        <w:t xml:space="preserve"> la construction de l'</w:t>
      </w:r>
      <w:r w:rsidR="00D71D31" w:rsidRPr="00891C64">
        <w:rPr>
          <w:b/>
          <w:bCs/>
        </w:rPr>
        <w:t>application de gestion et de facturation des clients</w:t>
      </w:r>
      <w:r w:rsidR="00D71D31" w:rsidRPr="00D71D31">
        <w:t xml:space="preserve">. </w:t>
      </w:r>
      <w:r w:rsidR="00617ECE">
        <w:t>Il s'agit de</w:t>
      </w:r>
      <w:r w:rsidR="00D71D31" w:rsidRPr="00D71D31">
        <w:t xml:space="preserve"> mettre à jour le stock de la référence désignée</w:t>
      </w:r>
      <w:r w:rsidR="00D71D31">
        <w:t>,</w:t>
      </w:r>
      <w:r w:rsidR="00D71D31" w:rsidRPr="00D71D31">
        <w:t xml:space="preserve"> en fonction de la quantité approvisionnée. Pour cela</w:t>
      </w:r>
      <w:r w:rsidR="00D71D31">
        <w:t>,</w:t>
      </w:r>
      <w:r w:rsidR="00D71D31" w:rsidRPr="00D71D31">
        <w:t xml:space="preserve"> </w:t>
      </w:r>
      <w:r w:rsidR="00332A50">
        <w:t>v</w:t>
      </w:r>
      <w:r w:rsidR="00D71D31" w:rsidRPr="00D71D31">
        <w:t xml:space="preserve">ous </w:t>
      </w:r>
      <w:r w:rsidR="00617ECE">
        <w:t>développez</w:t>
      </w:r>
      <w:r w:rsidR="00D71D31" w:rsidRPr="00D71D31">
        <w:t xml:space="preserve"> un </w:t>
      </w:r>
      <w:hyperlink r:id="rId16" w:history="1">
        <w:r w:rsidR="00D71D31" w:rsidRPr="00E13E05">
          <w:rPr>
            <w:rStyle w:val="Lienhypertexte"/>
          </w:rPr>
          <w:t>traitement itératif</w:t>
        </w:r>
      </w:hyperlink>
      <w:r w:rsidR="00D71D31" w:rsidRPr="00D71D31">
        <w:t xml:space="preserve"> sur la base de données à la recherche du code article concordant. Lorsqu'il est trouvé</w:t>
      </w:r>
      <w:r w:rsidR="00D71D31">
        <w:t>,</w:t>
      </w:r>
      <w:r w:rsidR="00D71D31" w:rsidRPr="00D71D31">
        <w:t xml:space="preserve"> la cellule de son stock </w:t>
      </w:r>
      <w:r w:rsidR="00617ECE">
        <w:t>doit s'indexer</w:t>
      </w:r>
      <w:r w:rsidR="00D71D31" w:rsidRPr="00D71D31">
        <w:t xml:space="preserve"> </w:t>
      </w:r>
      <w:r w:rsidR="00891C64">
        <w:t>en fonction</w:t>
      </w:r>
      <w:r w:rsidR="00D71D31" w:rsidRPr="00D71D31">
        <w:t xml:space="preserve"> la valeur mentionnée par l'utilisateur.</w:t>
      </w:r>
    </w:p>
    <w:p w14:paraId="3D402E26" w14:textId="77777777" w:rsidR="00215FE8" w:rsidRDefault="00A53CDE" w:rsidP="008C1DF8">
      <w:pPr>
        <w:spacing w:after="240"/>
        <w:jc w:val="both"/>
      </w:pPr>
      <w:hyperlink r:id="rId17" w:history="1">
        <w:r w:rsidR="00D71D31" w:rsidRPr="00E13E05">
          <w:rPr>
            <w:rStyle w:val="Lienhypertexte"/>
          </w:rPr>
          <w:t>Lien de la formation détaillée</w:t>
        </w:r>
      </w:hyperlink>
      <w:r w:rsidR="00D71D31" w:rsidRPr="00740506">
        <w:t xml:space="preserve"> | </w:t>
      </w:r>
      <w:hyperlink r:id="rId18" w:history="1">
        <w:r w:rsidR="00D71D31" w:rsidRPr="00E13E05">
          <w:rPr>
            <w:rStyle w:val="Lienhypertexte"/>
          </w:rPr>
          <w:t>Lien de la vidéo</w:t>
        </w:r>
      </w:hyperlink>
    </w:p>
    <w:p w14:paraId="62372B8A" w14:textId="77777777" w:rsidR="009C7493" w:rsidRDefault="009C7493">
      <w:pPr>
        <w:spacing w:after="200" w:line="276" w:lineRule="auto"/>
      </w:pPr>
      <w:r>
        <w:br w:type="page"/>
      </w:r>
    </w:p>
    <w:p w14:paraId="798E2EC3" w14:textId="77777777" w:rsidR="00D71D31" w:rsidRPr="009C7493" w:rsidRDefault="009C7493" w:rsidP="008C1DF8">
      <w:pPr>
        <w:spacing w:after="240"/>
        <w:jc w:val="both"/>
        <w:rPr>
          <w:b/>
          <w:bCs/>
          <w:sz w:val="28"/>
          <w:szCs w:val="28"/>
        </w:rPr>
      </w:pPr>
      <w:r w:rsidRPr="009C7493">
        <w:rPr>
          <w:b/>
          <w:bCs/>
          <w:sz w:val="28"/>
          <w:szCs w:val="28"/>
        </w:rPr>
        <w:lastRenderedPageBreak/>
        <w:t>Module 4 sur 7 : Ajouter des articles à la facture</w:t>
      </w:r>
    </w:p>
    <w:p w14:paraId="5EA4E2AD" w14:textId="77777777" w:rsidR="00D71D31" w:rsidRDefault="001955A4" w:rsidP="008C1DF8">
      <w:pPr>
        <w:spacing w:after="240"/>
        <w:jc w:val="both"/>
      </w:pPr>
      <w:r>
        <w:rPr>
          <w:noProof/>
        </w:rPr>
        <w:drawing>
          <wp:inline distT="0" distB="0" distL="0" distR="0" wp14:anchorId="53D23309" wp14:editId="41FCBAA2">
            <wp:extent cx="5715000" cy="40005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04-construire-commande-client-vba-excel-600.png"/>
                    <pic:cNvPicPr/>
                  </pic:nvPicPr>
                  <pic:blipFill>
                    <a:blip r:embed="rId19">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76990027" w14:textId="77777777" w:rsidR="00D71D31" w:rsidRDefault="00FD6052" w:rsidP="008C1DF8">
      <w:pPr>
        <w:spacing w:after="240"/>
        <w:jc w:val="both"/>
      </w:pPr>
      <w:r>
        <w:t>Dans cette quatrième étape, vous devez rendre fonctionnelle la construction</w:t>
      </w:r>
      <w:r w:rsidR="001955A4" w:rsidRPr="001955A4">
        <w:t xml:space="preserve"> </w:t>
      </w:r>
      <w:r>
        <w:t>d</w:t>
      </w:r>
      <w:r w:rsidR="001955A4" w:rsidRPr="001955A4">
        <w:t xml:space="preserve">es </w:t>
      </w:r>
      <w:r w:rsidR="001955A4" w:rsidRPr="009831D5">
        <w:rPr>
          <w:b/>
          <w:bCs/>
        </w:rPr>
        <w:t>commandes clients</w:t>
      </w:r>
      <w:r>
        <w:t>. Les éléments clés sont</w:t>
      </w:r>
      <w:r w:rsidR="001955A4" w:rsidRPr="001955A4">
        <w:t xml:space="preserve"> les références </w:t>
      </w:r>
      <w:r>
        <w:t>articles</w:t>
      </w:r>
      <w:r w:rsidR="001955A4" w:rsidRPr="001955A4">
        <w:t xml:space="preserve"> </w:t>
      </w:r>
      <w:r>
        <w:t>en</w:t>
      </w:r>
      <w:r w:rsidR="001955A4" w:rsidRPr="001955A4">
        <w:t xml:space="preserve"> base de données et l</w:t>
      </w:r>
      <w:r>
        <w:t>es</w:t>
      </w:r>
      <w:r w:rsidR="001955A4" w:rsidRPr="001955A4">
        <w:t xml:space="preserve"> quantité</w:t>
      </w:r>
      <w:r>
        <w:t>s</w:t>
      </w:r>
      <w:r w:rsidR="001955A4" w:rsidRPr="001955A4">
        <w:t xml:space="preserve"> renseignée</w:t>
      </w:r>
      <w:r>
        <w:t>s à l'achat. Bien sûr, chaque</w:t>
      </w:r>
      <w:r w:rsidR="001955A4" w:rsidRPr="001955A4">
        <w:t xml:space="preserve"> </w:t>
      </w:r>
      <w:r w:rsidR="001955A4" w:rsidRPr="009831D5">
        <w:rPr>
          <w:b/>
          <w:bCs/>
        </w:rPr>
        <w:t xml:space="preserve">montant total </w:t>
      </w:r>
      <w:r w:rsidRPr="009831D5">
        <w:rPr>
          <w:b/>
          <w:bCs/>
        </w:rPr>
        <w:t>hors taxes</w:t>
      </w:r>
      <w:r>
        <w:t xml:space="preserve"> doit être consolidé</w:t>
      </w:r>
      <w:r w:rsidR="001955A4" w:rsidRPr="001955A4">
        <w:t xml:space="preserve">. C'est un </w:t>
      </w:r>
      <w:r w:rsidR="001955A4" w:rsidRPr="009831D5">
        <w:rPr>
          <w:b/>
          <w:bCs/>
        </w:rPr>
        <w:t>code VBA Excel</w:t>
      </w:r>
      <w:r w:rsidR="001955A4" w:rsidRPr="001955A4">
        <w:t xml:space="preserve"> qui </w:t>
      </w:r>
      <w:r>
        <w:t xml:space="preserve">doit </w:t>
      </w:r>
      <w:r w:rsidR="001955A4" w:rsidRPr="001955A4">
        <w:t>cherche</w:t>
      </w:r>
      <w:r>
        <w:t>r</w:t>
      </w:r>
      <w:r w:rsidR="001955A4" w:rsidRPr="001955A4">
        <w:t xml:space="preserve"> la référence en </w:t>
      </w:r>
      <w:r w:rsidR="001955A4" w:rsidRPr="009831D5">
        <w:rPr>
          <w:b/>
          <w:bCs/>
        </w:rPr>
        <w:t>base de données</w:t>
      </w:r>
      <w:r w:rsidR="001955A4" w:rsidRPr="001955A4">
        <w:t xml:space="preserve"> et qui </w:t>
      </w:r>
      <w:r>
        <w:t xml:space="preserve">doit </w:t>
      </w:r>
      <w:r w:rsidR="001955A4" w:rsidRPr="001955A4">
        <w:t>rapatrie</w:t>
      </w:r>
      <w:r>
        <w:t>r</w:t>
      </w:r>
      <w:r w:rsidR="001955A4" w:rsidRPr="001955A4">
        <w:t xml:space="preserve"> les informations associées. Les articles </w:t>
      </w:r>
      <w:r w:rsidR="001F422E">
        <w:t xml:space="preserve">doivent être </w:t>
      </w:r>
      <w:r w:rsidR="001955A4" w:rsidRPr="001955A4">
        <w:t xml:space="preserve">insérés les uns en-dessous des autres avec des couleurs alternées une ligne sur deux. Le </w:t>
      </w:r>
      <w:r w:rsidR="001955A4" w:rsidRPr="009831D5">
        <w:rPr>
          <w:b/>
          <w:bCs/>
        </w:rPr>
        <w:t>montant total</w:t>
      </w:r>
      <w:r w:rsidR="001955A4" w:rsidRPr="001955A4">
        <w:t xml:space="preserve"> </w:t>
      </w:r>
      <w:r w:rsidR="001F422E">
        <w:t>peut être</w:t>
      </w:r>
      <w:r w:rsidR="001955A4" w:rsidRPr="001955A4">
        <w:t xml:space="preserve"> consolidé grâce à </w:t>
      </w:r>
      <w:r w:rsidR="001F422E">
        <w:t>l'utilisation d'</w:t>
      </w:r>
      <w:r w:rsidR="001955A4" w:rsidRPr="001955A4">
        <w:t xml:space="preserve">une </w:t>
      </w:r>
      <w:r w:rsidR="001955A4" w:rsidRPr="009831D5">
        <w:rPr>
          <w:b/>
          <w:bCs/>
        </w:rPr>
        <w:t>variable publique</w:t>
      </w:r>
      <w:r w:rsidR="001955A4" w:rsidRPr="001955A4">
        <w:t xml:space="preserve">. </w:t>
      </w:r>
      <w:r w:rsidR="001F422E">
        <w:t>Avec u</w:t>
      </w:r>
      <w:r w:rsidR="001955A4" w:rsidRPr="001955A4">
        <w:t xml:space="preserve">ne </w:t>
      </w:r>
      <w:r w:rsidR="001955A4" w:rsidRPr="009831D5">
        <w:rPr>
          <w:b/>
          <w:bCs/>
        </w:rPr>
        <w:t>règle de validité</w:t>
      </w:r>
      <w:r w:rsidR="001955A4" w:rsidRPr="001955A4">
        <w:t xml:space="preserve"> stricte posée sur le champ de la quantité</w:t>
      </w:r>
      <w:r w:rsidR="001F422E">
        <w:t>, vous veillez à ce que cette dernière ne</w:t>
      </w:r>
      <w:r w:rsidR="001955A4" w:rsidRPr="001955A4">
        <w:t xml:space="preserve"> dépasse </w:t>
      </w:r>
      <w:r w:rsidR="005A0608">
        <w:t xml:space="preserve">pas </w:t>
      </w:r>
      <w:r w:rsidR="001955A4" w:rsidRPr="001955A4">
        <w:t xml:space="preserve">la valeur disponible en </w:t>
      </w:r>
      <w:r w:rsidR="001955A4" w:rsidRPr="009831D5">
        <w:rPr>
          <w:b/>
          <w:bCs/>
        </w:rPr>
        <w:t>stock</w:t>
      </w:r>
      <w:r w:rsidR="001955A4" w:rsidRPr="001955A4">
        <w:t>.</w:t>
      </w:r>
    </w:p>
    <w:p w14:paraId="66A7DB4A" w14:textId="77777777" w:rsidR="001955A4" w:rsidRDefault="00A53CDE" w:rsidP="008C1DF8">
      <w:pPr>
        <w:spacing w:after="240"/>
        <w:jc w:val="both"/>
      </w:pPr>
      <w:hyperlink r:id="rId20" w:history="1">
        <w:r w:rsidR="001955A4" w:rsidRPr="009831D5">
          <w:rPr>
            <w:rStyle w:val="Lienhypertexte"/>
          </w:rPr>
          <w:t>Lien de la formation détaillée</w:t>
        </w:r>
      </w:hyperlink>
      <w:r w:rsidR="001955A4" w:rsidRPr="00740506">
        <w:t xml:space="preserve"> | </w:t>
      </w:r>
      <w:hyperlink r:id="rId21" w:history="1">
        <w:r w:rsidR="001955A4" w:rsidRPr="009831D5">
          <w:rPr>
            <w:rStyle w:val="Lienhypertexte"/>
          </w:rPr>
          <w:t>Lien de la vidéo</w:t>
        </w:r>
      </w:hyperlink>
    </w:p>
    <w:p w14:paraId="5094A14A" w14:textId="77777777" w:rsidR="009969C8" w:rsidRDefault="009969C8">
      <w:pPr>
        <w:spacing w:after="200" w:line="276" w:lineRule="auto"/>
      </w:pPr>
      <w:r>
        <w:br w:type="page"/>
      </w:r>
    </w:p>
    <w:p w14:paraId="70FC73F0" w14:textId="77777777" w:rsidR="00215FE8" w:rsidRPr="009969C8" w:rsidRDefault="009969C8" w:rsidP="008C1DF8">
      <w:pPr>
        <w:spacing w:after="240"/>
        <w:jc w:val="both"/>
        <w:rPr>
          <w:b/>
          <w:bCs/>
          <w:sz w:val="28"/>
          <w:szCs w:val="28"/>
        </w:rPr>
      </w:pPr>
      <w:r w:rsidRPr="009969C8">
        <w:rPr>
          <w:b/>
          <w:bCs/>
          <w:sz w:val="28"/>
          <w:szCs w:val="28"/>
        </w:rPr>
        <w:lastRenderedPageBreak/>
        <w:t>Module 5 sur 7 : Gestion des articles en cours d'achat</w:t>
      </w:r>
    </w:p>
    <w:p w14:paraId="1FF8B926" w14:textId="77777777" w:rsidR="00477F13" w:rsidRDefault="009969C8" w:rsidP="008C1DF8">
      <w:pPr>
        <w:spacing w:after="240"/>
        <w:jc w:val="both"/>
      </w:pPr>
      <w:r>
        <w:rPr>
          <w:noProof/>
        </w:rPr>
        <w:drawing>
          <wp:inline distT="0" distB="0" distL="0" distR="0" wp14:anchorId="1790B4F1" wp14:editId="257A3E18">
            <wp:extent cx="5715000" cy="40005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5-gerer-articles-commandes-vba-excel-600.png"/>
                    <pic:cNvPicPr/>
                  </pic:nvPicPr>
                  <pic:blipFill>
                    <a:blip r:embed="rId22">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23E39D21" w14:textId="77777777" w:rsidR="00477F13" w:rsidRDefault="0095036C" w:rsidP="008C1DF8">
      <w:pPr>
        <w:spacing w:after="240"/>
        <w:jc w:val="both"/>
      </w:pPr>
      <w:r>
        <w:t>Il arrive parfois que des articles soient achetés ou insérés par erreur. L'opérateur doit être en mesure de supprimer une référence désignée, avec réactualisation du montant total, afin de ne pas devoir tout refaire. Vous devez donc lui permettre de r</w:t>
      </w:r>
      <w:r w:rsidR="009969C8" w:rsidRPr="009969C8">
        <w:t xml:space="preserve">etirer des produits de la commande avant validation de la </w:t>
      </w:r>
      <w:r w:rsidR="009969C8" w:rsidRPr="005C1A7F">
        <w:rPr>
          <w:b/>
          <w:bCs/>
        </w:rPr>
        <w:t>facture</w:t>
      </w:r>
      <w:r w:rsidR="009969C8">
        <w:t>.</w:t>
      </w:r>
    </w:p>
    <w:p w14:paraId="6E0FC8E9" w14:textId="77777777" w:rsidR="009969C8" w:rsidRPr="00740506" w:rsidRDefault="00A53CDE" w:rsidP="00740506">
      <w:pPr>
        <w:spacing w:after="240"/>
        <w:jc w:val="both"/>
      </w:pPr>
      <w:hyperlink r:id="rId23" w:history="1">
        <w:r w:rsidR="009969C8" w:rsidRPr="005C1A7F">
          <w:rPr>
            <w:rStyle w:val="Lienhypertexte"/>
          </w:rPr>
          <w:t>Lien de la formation détaillée</w:t>
        </w:r>
      </w:hyperlink>
      <w:r w:rsidR="009969C8" w:rsidRPr="00740506">
        <w:t xml:space="preserve"> | </w:t>
      </w:r>
      <w:hyperlink r:id="rId24" w:history="1">
        <w:r w:rsidR="009969C8" w:rsidRPr="005C1A7F">
          <w:rPr>
            <w:rStyle w:val="Lienhypertexte"/>
          </w:rPr>
          <w:t>Lien de la vidéo</w:t>
        </w:r>
      </w:hyperlink>
    </w:p>
    <w:p w14:paraId="6E9B8F3F" w14:textId="77777777" w:rsidR="00E80611" w:rsidRDefault="00E80611">
      <w:pPr>
        <w:spacing w:after="200" w:line="276" w:lineRule="auto"/>
      </w:pPr>
      <w:r>
        <w:br w:type="page"/>
      </w:r>
    </w:p>
    <w:p w14:paraId="60D366C9" w14:textId="77777777" w:rsidR="009969C8" w:rsidRPr="00E80611" w:rsidRDefault="00E80611" w:rsidP="008C1DF8">
      <w:pPr>
        <w:spacing w:after="240"/>
        <w:jc w:val="both"/>
        <w:rPr>
          <w:b/>
          <w:bCs/>
          <w:sz w:val="28"/>
          <w:szCs w:val="28"/>
        </w:rPr>
      </w:pPr>
      <w:r w:rsidRPr="00E80611">
        <w:rPr>
          <w:b/>
          <w:bCs/>
          <w:sz w:val="28"/>
          <w:szCs w:val="28"/>
        </w:rPr>
        <w:lastRenderedPageBreak/>
        <w:t>Module 6 sur 7 : Archiver la facture client</w:t>
      </w:r>
    </w:p>
    <w:p w14:paraId="291B1373" w14:textId="77777777" w:rsidR="009969C8" w:rsidRDefault="00E80611" w:rsidP="008C1DF8">
      <w:pPr>
        <w:spacing w:after="240"/>
        <w:jc w:val="both"/>
      </w:pPr>
      <w:r>
        <w:rPr>
          <w:noProof/>
        </w:rPr>
        <w:drawing>
          <wp:inline distT="0" distB="0" distL="0" distR="0" wp14:anchorId="5DACEF91" wp14:editId="4E6F6724">
            <wp:extent cx="5715000" cy="40005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6-valider-et-editer-facture-client-pdf-vba-excel-600.png"/>
                    <pic:cNvPicPr/>
                  </pic:nvPicPr>
                  <pic:blipFill>
                    <a:blip r:embed="rId25">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0EC5E1DF" w14:textId="77777777" w:rsidR="00477F13" w:rsidRDefault="00F11E82" w:rsidP="008C1DF8">
      <w:pPr>
        <w:spacing w:after="240"/>
        <w:jc w:val="both"/>
      </w:pPr>
      <w:r>
        <w:t xml:space="preserve">Dans cette avant dernière étape, vous devez aboutir le processus consistant à archiver et valider les </w:t>
      </w:r>
      <w:r>
        <w:rPr>
          <w:rStyle w:val="lev"/>
        </w:rPr>
        <w:t>commandes des clients</w:t>
      </w:r>
      <w:r>
        <w:t xml:space="preserve">. </w:t>
      </w:r>
      <w:r w:rsidR="008E5478">
        <w:t>L</w:t>
      </w:r>
      <w:r>
        <w:t xml:space="preserve">es éléments de la commande doivent être enregistrés pour des raisons de traçabilité notamment. </w:t>
      </w:r>
      <w:r w:rsidR="008E5478">
        <w:t>A</w:t>
      </w:r>
      <w:r>
        <w:t xml:space="preserve"> chaque achat, </w:t>
      </w:r>
      <w:r w:rsidR="008E5478">
        <w:t xml:space="preserve">vous devez veiller à ce que </w:t>
      </w:r>
      <w:r>
        <w:t xml:space="preserve">les </w:t>
      </w:r>
      <w:r>
        <w:rPr>
          <w:rStyle w:val="lev"/>
        </w:rPr>
        <w:t>stocks</w:t>
      </w:r>
      <w:r>
        <w:t xml:space="preserve"> </w:t>
      </w:r>
      <w:r w:rsidR="008E5478">
        <w:t>soient parfaitement</w:t>
      </w:r>
      <w:r>
        <w:t xml:space="preserve"> actualisés en </w:t>
      </w:r>
      <w:r w:rsidRPr="008E5478">
        <w:rPr>
          <w:b/>
          <w:bCs/>
        </w:rPr>
        <w:t>base de données</w:t>
      </w:r>
      <w:r>
        <w:t xml:space="preserve">. Enfin, </w:t>
      </w:r>
      <w:r w:rsidR="008E5478">
        <w:t xml:space="preserve">vous devez créer un </w:t>
      </w:r>
      <w:r w:rsidR="008E5478" w:rsidRPr="008E5478">
        <w:rPr>
          <w:b/>
          <w:bCs/>
        </w:rPr>
        <w:t>code VBA</w:t>
      </w:r>
      <w:r w:rsidR="008E5478">
        <w:t xml:space="preserve"> pour éditer la </w:t>
      </w:r>
      <w:r w:rsidR="008E5478" w:rsidRPr="008E5478">
        <w:rPr>
          <w:b/>
          <w:bCs/>
        </w:rPr>
        <w:t>facture</w:t>
      </w:r>
      <w:r w:rsidR="008E5478">
        <w:t xml:space="preserve"> au</w:t>
      </w:r>
      <w:r>
        <w:t xml:space="preserve"> </w:t>
      </w:r>
      <w:r>
        <w:rPr>
          <w:rStyle w:val="lev"/>
        </w:rPr>
        <w:t>format PDF</w:t>
      </w:r>
      <w:r>
        <w:t xml:space="preserve"> et </w:t>
      </w:r>
      <w:r w:rsidR="008E5478">
        <w:t>l'archiver</w:t>
      </w:r>
      <w:r>
        <w:t xml:space="preserve"> </w:t>
      </w:r>
      <w:r w:rsidR="008E5478">
        <w:t>dans la source d'informations des clients.</w:t>
      </w:r>
    </w:p>
    <w:p w14:paraId="5876D93D" w14:textId="77777777" w:rsidR="003F66C3" w:rsidRPr="00740506" w:rsidRDefault="00A53CDE" w:rsidP="00740506">
      <w:pPr>
        <w:spacing w:after="240"/>
        <w:jc w:val="both"/>
      </w:pPr>
      <w:hyperlink r:id="rId26" w:history="1">
        <w:r w:rsidR="003F66C3" w:rsidRPr="00644F20">
          <w:rPr>
            <w:rStyle w:val="Lienhypertexte"/>
          </w:rPr>
          <w:t>Lien de la formation détaillée</w:t>
        </w:r>
      </w:hyperlink>
      <w:r w:rsidR="003F66C3" w:rsidRPr="00740506">
        <w:t xml:space="preserve"> | </w:t>
      </w:r>
      <w:hyperlink r:id="rId27" w:history="1">
        <w:r w:rsidR="003F66C3" w:rsidRPr="00644F20">
          <w:rPr>
            <w:rStyle w:val="Lienhypertexte"/>
          </w:rPr>
          <w:t>Lien de la vidéo</w:t>
        </w:r>
      </w:hyperlink>
    </w:p>
    <w:p w14:paraId="6278DFF6" w14:textId="77777777" w:rsidR="00582A1E" w:rsidRDefault="00582A1E">
      <w:pPr>
        <w:spacing w:after="200" w:line="276" w:lineRule="auto"/>
      </w:pPr>
      <w:r>
        <w:br w:type="page"/>
      </w:r>
    </w:p>
    <w:p w14:paraId="5234C24C" w14:textId="77777777" w:rsidR="00477F13" w:rsidRPr="00582A1E" w:rsidRDefault="00582A1E" w:rsidP="008C1DF8">
      <w:pPr>
        <w:spacing w:after="240"/>
        <w:jc w:val="both"/>
        <w:rPr>
          <w:b/>
          <w:bCs/>
          <w:sz w:val="28"/>
          <w:szCs w:val="28"/>
        </w:rPr>
      </w:pPr>
      <w:r w:rsidRPr="00582A1E">
        <w:rPr>
          <w:b/>
          <w:bCs/>
          <w:sz w:val="28"/>
          <w:szCs w:val="28"/>
        </w:rPr>
        <w:lastRenderedPageBreak/>
        <w:t>Module 7 sur 7 : Traçabilité des commandes</w:t>
      </w:r>
    </w:p>
    <w:p w14:paraId="4D0EC6F5" w14:textId="77777777" w:rsidR="003F66C3" w:rsidRDefault="001B644D" w:rsidP="008C1DF8">
      <w:pPr>
        <w:spacing w:after="240"/>
        <w:jc w:val="both"/>
      </w:pPr>
      <w:r>
        <w:rPr>
          <w:noProof/>
        </w:rPr>
        <w:drawing>
          <wp:inline distT="0" distB="0" distL="0" distR="0" wp14:anchorId="22D4A546" wp14:editId="52D5360F">
            <wp:extent cx="5715000" cy="40005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07-gestion-factures-clients-vba-excel-600.png"/>
                    <pic:cNvPicPr/>
                  </pic:nvPicPr>
                  <pic:blipFill>
                    <a:blip r:embed="rId28">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4AF38DAE" w14:textId="77777777" w:rsidR="003F66C3" w:rsidRDefault="00FC1F8E" w:rsidP="008C1DF8">
      <w:pPr>
        <w:spacing w:after="240"/>
        <w:jc w:val="both"/>
      </w:pPr>
      <w:r>
        <w:t>Pour finaliser l'application, vous devez construire une c</w:t>
      </w:r>
      <w:r w:rsidR="001B644D" w:rsidRPr="001B644D">
        <w:t>onsole de gestion des commandes clients</w:t>
      </w:r>
      <w:r>
        <w:t>. Elle doit</w:t>
      </w:r>
      <w:r w:rsidR="001B644D" w:rsidRPr="001B644D">
        <w:t xml:space="preserve"> </w:t>
      </w:r>
      <w:r>
        <w:t>permettre</w:t>
      </w:r>
      <w:r w:rsidR="001B644D" w:rsidRPr="001B644D">
        <w:t xml:space="preserve"> d'extraire les </w:t>
      </w:r>
      <w:r w:rsidR="001B644D" w:rsidRPr="00FC1F8E">
        <w:rPr>
          <w:b/>
          <w:bCs/>
        </w:rPr>
        <w:t>factures PDF</w:t>
      </w:r>
      <w:r w:rsidR="001B644D" w:rsidRPr="001B644D">
        <w:t xml:space="preserve"> sur des critères recoupés comme la date, le nom du client ou </w:t>
      </w:r>
      <w:r>
        <w:t xml:space="preserve">encore </w:t>
      </w:r>
      <w:r w:rsidR="001B644D" w:rsidRPr="001B644D">
        <w:t xml:space="preserve">son identifiant. </w:t>
      </w:r>
      <w:r>
        <w:t xml:space="preserve">Vous bâtissez donc </w:t>
      </w:r>
      <w:r w:rsidR="001B644D" w:rsidRPr="001B644D">
        <w:t xml:space="preserve">un </w:t>
      </w:r>
      <w:r w:rsidR="001B644D" w:rsidRPr="00FC1F8E">
        <w:rPr>
          <w:b/>
          <w:bCs/>
        </w:rPr>
        <w:t>code VBA Excel</w:t>
      </w:r>
      <w:r w:rsidR="001B644D" w:rsidRPr="001B644D">
        <w:t xml:space="preserve"> </w:t>
      </w:r>
      <w:r>
        <w:t>capable</w:t>
      </w:r>
      <w:r w:rsidR="001B644D" w:rsidRPr="001B644D">
        <w:t xml:space="preserve"> de chercher et </w:t>
      </w:r>
      <w:r>
        <w:t>d'importer</w:t>
      </w:r>
      <w:r w:rsidR="001B644D" w:rsidRPr="001B644D">
        <w:t xml:space="preserve"> instantanément les </w:t>
      </w:r>
      <w:r w:rsidR="00B10756">
        <w:t>éléments</w:t>
      </w:r>
      <w:r w:rsidR="001B644D" w:rsidRPr="001B644D">
        <w:t xml:space="preserve"> correspondant aux besoins spécifiés par </w:t>
      </w:r>
      <w:r w:rsidR="00B10756">
        <w:t>c</w:t>
      </w:r>
      <w:r>
        <w:t>es conditions recoupées</w:t>
      </w:r>
      <w:r w:rsidR="001B644D" w:rsidRPr="001B644D">
        <w:t>.</w:t>
      </w:r>
      <w:r>
        <w:t xml:space="preserve"> Les </w:t>
      </w:r>
      <w:r w:rsidRPr="00CF73B0">
        <w:rPr>
          <w:b/>
          <w:bCs/>
        </w:rPr>
        <w:t>factures</w:t>
      </w:r>
      <w:r>
        <w:t xml:space="preserve"> mises en page doivent être accessibles par liens cliquables.</w:t>
      </w:r>
    </w:p>
    <w:p w14:paraId="7C8F1C88" w14:textId="77777777" w:rsidR="001B644D" w:rsidRDefault="00A53CDE" w:rsidP="008C1DF8">
      <w:pPr>
        <w:spacing w:after="240"/>
        <w:jc w:val="both"/>
      </w:pPr>
      <w:hyperlink r:id="rId29" w:history="1">
        <w:r w:rsidR="001B644D" w:rsidRPr="00340855">
          <w:rPr>
            <w:rStyle w:val="Lienhypertexte"/>
          </w:rPr>
          <w:t>Lien de la formation détaillée</w:t>
        </w:r>
      </w:hyperlink>
      <w:r w:rsidR="001B644D" w:rsidRPr="00740506">
        <w:t xml:space="preserve"> | </w:t>
      </w:r>
      <w:hyperlink r:id="rId30" w:history="1">
        <w:r w:rsidR="001B644D" w:rsidRPr="00340855">
          <w:rPr>
            <w:rStyle w:val="Lienhypertexte"/>
          </w:rPr>
          <w:t>Lien de la vidéo</w:t>
        </w:r>
      </w:hyperlink>
    </w:p>
    <w:sectPr w:rsidR="001B644D" w:rsidSect="00963384">
      <w:headerReference w:type="even" r:id="rId31"/>
      <w:headerReference w:type="default" r:id="rId32"/>
      <w:footerReference w:type="even" r:id="rId33"/>
      <w:footerReference w:type="default" r:id="rId34"/>
      <w:headerReference w:type="first" r:id="rId35"/>
      <w:footerReference w:type="first" r:id="rId36"/>
      <w:pgSz w:w="11906" w:h="16838"/>
      <w:pgMar w:top="1417" w:right="1417" w:bottom="1417" w:left="1417" w:header="708" w:footer="8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E14AE" w14:textId="77777777" w:rsidR="00A53CDE" w:rsidRDefault="00A53CDE" w:rsidP="008511A0">
      <w:r>
        <w:separator/>
      </w:r>
    </w:p>
  </w:endnote>
  <w:endnote w:type="continuationSeparator" w:id="0">
    <w:p w14:paraId="35433949" w14:textId="77777777" w:rsidR="00A53CDE" w:rsidRDefault="00A53CDE" w:rsidP="00851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BE1D7" w14:textId="77777777" w:rsidR="006914E6" w:rsidRDefault="006914E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D0CC1" w14:textId="77777777" w:rsidR="008511A0" w:rsidRPr="007946E2" w:rsidRDefault="008511A0" w:rsidP="007946E2">
    <w:pPr>
      <w:pStyle w:val="Pieddepage"/>
      <w:tabs>
        <w:tab w:val="clear" w:pos="4536"/>
        <w:tab w:val="right" w:pos="8789"/>
      </w:tabs>
      <w:rPr>
        <w:color w:val="595959" w:themeColor="text1" w:themeTint="A6"/>
        <w:sz w:val="20"/>
        <w:szCs w:val="20"/>
      </w:rPr>
    </w:pPr>
    <w:r w:rsidRPr="007946E2">
      <w:rPr>
        <w:color w:val="595959" w:themeColor="text1" w:themeTint="A6"/>
        <w:sz w:val="20"/>
        <w:szCs w:val="20"/>
      </w:rPr>
      <w:t>Support de formation créé par Stéphane Rossetti – Tous droits réservés</w:t>
    </w:r>
    <w:r w:rsidR="007946E2" w:rsidRPr="007946E2">
      <w:rPr>
        <w:color w:val="595959" w:themeColor="text1" w:themeTint="A6"/>
        <w:sz w:val="20"/>
        <w:szCs w:val="20"/>
      </w:rPr>
      <w:tab/>
      <w:t xml:space="preserve">Page </w:t>
    </w:r>
    <w:r w:rsidR="007946E2" w:rsidRPr="007946E2">
      <w:rPr>
        <w:color w:val="595959" w:themeColor="text1" w:themeTint="A6"/>
        <w:sz w:val="20"/>
        <w:szCs w:val="20"/>
      </w:rPr>
      <w:fldChar w:fldCharType="begin"/>
    </w:r>
    <w:r w:rsidR="007946E2" w:rsidRPr="007946E2">
      <w:rPr>
        <w:color w:val="595959" w:themeColor="text1" w:themeTint="A6"/>
        <w:sz w:val="20"/>
        <w:szCs w:val="20"/>
      </w:rPr>
      <w:instrText xml:space="preserve"> PAGE   \* MERGEFORMAT </w:instrText>
    </w:r>
    <w:r w:rsidR="007946E2" w:rsidRPr="007946E2">
      <w:rPr>
        <w:color w:val="595959" w:themeColor="text1" w:themeTint="A6"/>
        <w:sz w:val="20"/>
        <w:szCs w:val="20"/>
      </w:rPr>
      <w:fldChar w:fldCharType="separate"/>
    </w:r>
    <w:r w:rsidR="0005478D">
      <w:rPr>
        <w:noProof/>
        <w:color w:val="595959" w:themeColor="text1" w:themeTint="A6"/>
        <w:sz w:val="20"/>
        <w:szCs w:val="20"/>
      </w:rPr>
      <w:t>1</w:t>
    </w:r>
    <w:r w:rsidR="007946E2" w:rsidRPr="007946E2">
      <w:rPr>
        <w:color w:val="595959" w:themeColor="text1" w:themeTint="A6"/>
        <w:sz w:val="20"/>
        <w:szCs w:val="20"/>
      </w:rPr>
      <w:fldChar w:fldCharType="end"/>
    </w:r>
    <w:r w:rsidR="007946E2" w:rsidRPr="007946E2">
      <w:rPr>
        <w:color w:val="595959" w:themeColor="text1" w:themeTint="A6"/>
        <w:sz w:val="20"/>
        <w:szCs w:val="20"/>
      </w:rPr>
      <w:t>/</w:t>
    </w:r>
    <w:r w:rsidR="007946E2" w:rsidRPr="007946E2">
      <w:rPr>
        <w:color w:val="595959" w:themeColor="text1" w:themeTint="A6"/>
        <w:sz w:val="20"/>
        <w:szCs w:val="20"/>
      </w:rPr>
      <w:fldChar w:fldCharType="begin"/>
    </w:r>
    <w:r w:rsidR="007946E2" w:rsidRPr="007946E2">
      <w:rPr>
        <w:color w:val="595959" w:themeColor="text1" w:themeTint="A6"/>
        <w:sz w:val="20"/>
        <w:szCs w:val="20"/>
      </w:rPr>
      <w:instrText xml:space="preserve"> NUMPAGES   \* MERGEFORMAT </w:instrText>
    </w:r>
    <w:r w:rsidR="007946E2" w:rsidRPr="007946E2">
      <w:rPr>
        <w:color w:val="595959" w:themeColor="text1" w:themeTint="A6"/>
        <w:sz w:val="20"/>
        <w:szCs w:val="20"/>
      </w:rPr>
      <w:fldChar w:fldCharType="separate"/>
    </w:r>
    <w:r w:rsidR="0005478D">
      <w:rPr>
        <w:noProof/>
        <w:color w:val="595959" w:themeColor="text1" w:themeTint="A6"/>
        <w:sz w:val="20"/>
        <w:szCs w:val="20"/>
      </w:rPr>
      <w:t>1</w:t>
    </w:r>
    <w:r w:rsidR="007946E2" w:rsidRPr="007946E2">
      <w:rPr>
        <w:color w:val="595959" w:themeColor="text1" w:themeTint="A6"/>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FE909" w14:textId="77777777" w:rsidR="006914E6" w:rsidRDefault="006914E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6DBF0" w14:textId="77777777" w:rsidR="00A53CDE" w:rsidRDefault="00A53CDE" w:rsidP="008511A0">
      <w:r>
        <w:separator/>
      </w:r>
    </w:p>
  </w:footnote>
  <w:footnote w:type="continuationSeparator" w:id="0">
    <w:p w14:paraId="784927E9" w14:textId="77777777" w:rsidR="00A53CDE" w:rsidRDefault="00A53CDE" w:rsidP="00851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6B1CD" w14:textId="77777777" w:rsidR="006914E6" w:rsidRDefault="006914E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8A2D" w14:textId="77777777" w:rsidR="008511A0" w:rsidRPr="007946E2" w:rsidRDefault="00963384" w:rsidP="00963384">
    <w:pPr>
      <w:pStyle w:val="En-tte"/>
      <w:tabs>
        <w:tab w:val="clear" w:pos="4536"/>
        <w:tab w:val="left" w:pos="5387"/>
      </w:tabs>
      <w:rPr>
        <w:color w:val="595959" w:themeColor="text1" w:themeTint="A6"/>
      </w:rPr>
    </w:pPr>
    <w:r w:rsidRPr="007946E2">
      <w:rPr>
        <w:noProof/>
        <w:color w:val="595959" w:themeColor="text1" w:themeTint="A6"/>
        <w:lang w:eastAsia="fr-FR"/>
      </w:rPr>
      <w:drawing>
        <wp:anchor distT="0" distB="0" distL="114300" distR="114300" simplePos="0" relativeHeight="251659264" behindDoc="1" locked="0" layoutInCell="1" allowOverlap="1" wp14:anchorId="61B2A6EB" wp14:editId="1DBA6F2C">
          <wp:simplePos x="0" y="0"/>
          <wp:positionH relativeFrom="column">
            <wp:posOffset>2879725</wp:posOffset>
          </wp:positionH>
          <wp:positionV relativeFrom="paragraph">
            <wp:posOffset>-83820</wp:posOffset>
          </wp:positionV>
          <wp:extent cx="381000" cy="38100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_isocial.png"/>
                  <pic:cNvPicPr/>
                </pic:nvPicPr>
                <pic:blipFill>
                  <a:blip r:embed="rId1">
                    <a:extLst>
                      <a:ext uri="{28A0092B-C50C-407E-A947-70E740481C1C}">
                        <a14:useLocalDpi xmlns:a14="http://schemas.microsoft.com/office/drawing/2010/main" val="0"/>
                      </a:ext>
                    </a:extLst>
                  </a:blip>
                  <a:stretch>
                    <a:fillRect/>
                  </a:stretch>
                </pic:blipFill>
                <pic:spPr>
                  <a:xfrm>
                    <a:off x="0" y="0"/>
                    <a:ext cx="381000" cy="381000"/>
                  </a:xfrm>
                  <a:prstGeom prst="rect">
                    <a:avLst/>
                  </a:prstGeom>
                </pic:spPr>
              </pic:pic>
            </a:graphicData>
          </a:graphic>
        </wp:anchor>
      </w:drawing>
    </w:r>
    <w:r w:rsidRPr="007946E2">
      <w:rPr>
        <w:noProof/>
        <w:color w:val="595959" w:themeColor="text1" w:themeTint="A6"/>
        <w:lang w:eastAsia="fr-FR"/>
      </w:rPr>
      <w:drawing>
        <wp:anchor distT="0" distB="0" distL="114300" distR="114300" simplePos="0" relativeHeight="251658240" behindDoc="0" locked="0" layoutInCell="1" allowOverlap="1" wp14:anchorId="1447B0BF" wp14:editId="1D5446FC">
          <wp:simplePos x="0" y="0"/>
          <wp:positionH relativeFrom="column">
            <wp:posOffset>-635</wp:posOffset>
          </wp:positionH>
          <wp:positionV relativeFrom="paragraph">
            <wp:posOffset>-114300</wp:posOffset>
          </wp:positionV>
          <wp:extent cx="449580" cy="449580"/>
          <wp:effectExtent l="0" t="0" r="7620" b="762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formateur.png"/>
                  <pic:cNvPicPr/>
                </pic:nvPicPr>
                <pic:blipFill>
                  <a:blip r:embed="rId2">
                    <a:extLst>
                      <a:ext uri="{28A0092B-C50C-407E-A947-70E740481C1C}">
                        <a14:useLocalDpi xmlns:a14="http://schemas.microsoft.com/office/drawing/2010/main" val="0"/>
                      </a:ext>
                    </a:extLst>
                  </a:blip>
                  <a:stretch>
                    <a:fillRect/>
                  </a:stretch>
                </pic:blipFill>
                <pic:spPr>
                  <a:xfrm>
                    <a:off x="0" y="0"/>
                    <a:ext cx="449580" cy="449580"/>
                  </a:xfrm>
                  <a:prstGeom prst="rect">
                    <a:avLst/>
                  </a:prstGeom>
                </pic:spPr>
              </pic:pic>
            </a:graphicData>
          </a:graphic>
          <wp14:sizeRelH relativeFrom="margin">
            <wp14:pctWidth>0</wp14:pctWidth>
          </wp14:sizeRelH>
          <wp14:sizeRelV relativeFrom="margin">
            <wp14:pctHeight>0</wp14:pctHeight>
          </wp14:sizeRelV>
        </wp:anchor>
      </w:drawing>
    </w:r>
    <w:hyperlink r:id="rId3" w:history="1">
      <w:r w:rsidR="009F6C2A" w:rsidRPr="002B75C5">
        <w:rPr>
          <w:rStyle w:val="Lienhypertexte"/>
        </w:rPr>
        <w:t>https://www.bonbache.fr/</w:t>
      </w:r>
    </w:hyperlink>
    <w:r w:rsidR="006A6CD2" w:rsidRPr="007946E2">
      <w:rPr>
        <w:color w:val="595959" w:themeColor="text1" w:themeTint="A6"/>
      </w:rPr>
      <w:tab/>
    </w:r>
    <w:hyperlink r:id="rId4" w:history="1">
      <w:r w:rsidR="006A6CD2" w:rsidRPr="007946E2">
        <w:rPr>
          <w:rStyle w:val="Lienhypertexte"/>
          <w:color w:val="595959" w:themeColor="text1" w:themeTint="A6"/>
        </w:rPr>
        <w:t>https://www.facebook.com/Sformateur/</w:t>
      </w:r>
    </w:hyperlink>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48480" w14:textId="77777777" w:rsidR="006914E6" w:rsidRDefault="006914E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745A3"/>
    <w:multiLevelType w:val="hybridMultilevel"/>
    <w:tmpl w:val="87541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DE7163"/>
    <w:multiLevelType w:val="hybridMultilevel"/>
    <w:tmpl w:val="3BF47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9E65C1"/>
    <w:multiLevelType w:val="hybridMultilevel"/>
    <w:tmpl w:val="B47C7A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CB5A70"/>
    <w:multiLevelType w:val="hybridMultilevel"/>
    <w:tmpl w:val="A56A7A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1D224C"/>
    <w:multiLevelType w:val="hybridMultilevel"/>
    <w:tmpl w:val="9E4EBA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2666CB"/>
    <w:multiLevelType w:val="hybridMultilevel"/>
    <w:tmpl w:val="8E60A5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CC3388"/>
    <w:multiLevelType w:val="hybridMultilevel"/>
    <w:tmpl w:val="36A854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0256F2"/>
    <w:multiLevelType w:val="hybridMultilevel"/>
    <w:tmpl w:val="B4A6E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4C5A2C"/>
    <w:multiLevelType w:val="hybridMultilevel"/>
    <w:tmpl w:val="450417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2A1EE2"/>
    <w:multiLevelType w:val="hybridMultilevel"/>
    <w:tmpl w:val="D6540C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665BD0"/>
    <w:multiLevelType w:val="hybridMultilevel"/>
    <w:tmpl w:val="EF7AB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F36E3E"/>
    <w:multiLevelType w:val="hybridMultilevel"/>
    <w:tmpl w:val="3912CB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5007F5"/>
    <w:multiLevelType w:val="hybridMultilevel"/>
    <w:tmpl w:val="E5F455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DB09B6"/>
    <w:multiLevelType w:val="hybridMultilevel"/>
    <w:tmpl w:val="92A415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C25BA"/>
    <w:multiLevelType w:val="hybridMultilevel"/>
    <w:tmpl w:val="078AA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1B1AFF"/>
    <w:multiLevelType w:val="hybridMultilevel"/>
    <w:tmpl w:val="9A820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B72B53"/>
    <w:multiLevelType w:val="hybridMultilevel"/>
    <w:tmpl w:val="B2F26E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942078"/>
    <w:multiLevelType w:val="hybridMultilevel"/>
    <w:tmpl w:val="98187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F958B0"/>
    <w:multiLevelType w:val="hybridMultilevel"/>
    <w:tmpl w:val="5F36F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025001"/>
    <w:multiLevelType w:val="hybridMultilevel"/>
    <w:tmpl w:val="DFEE64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32744E"/>
    <w:multiLevelType w:val="hybridMultilevel"/>
    <w:tmpl w:val="578C1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F5168E6"/>
    <w:multiLevelType w:val="hybridMultilevel"/>
    <w:tmpl w:val="2C68FC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362EFE"/>
    <w:multiLevelType w:val="hybridMultilevel"/>
    <w:tmpl w:val="023AC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650408"/>
    <w:multiLevelType w:val="hybridMultilevel"/>
    <w:tmpl w:val="AF3650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A3E16C1"/>
    <w:multiLevelType w:val="hybridMultilevel"/>
    <w:tmpl w:val="504AA7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BC33EC"/>
    <w:multiLevelType w:val="hybridMultilevel"/>
    <w:tmpl w:val="886E8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231FCF"/>
    <w:multiLevelType w:val="hybridMultilevel"/>
    <w:tmpl w:val="5FA224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E8F3003"/>
    <w:multiLevelType w:val="hybridMultilevel"/>
    <w:tmpl w:val="56F678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4873A1D"/>
    <w:multiLevelType w:val="hybridMultilevel"/>
    <w:tmpl w:val="75386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524300A"/>
    <w:multiLevelType w:val="hybridMultilevel"/>
    <w:tmpl w:val="8A00B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8B2D5E"/>
    <w:multiLevelType w:val="hybridMultilevel"/>
    <w:tmpl w:val="70561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A0B4D70"/>
    <w:multiLevelType w:val="hybridMultilevel"/>
    <w:tmpl w:val="DD465E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F0B1589"/>
    <w:multiLevelType w:val="hybridMultilevel"/>
    <w:tmpl w:val="DF08C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8"/>
  </w:num>
  <w:num w:numId="4">
    <w:abstractNumId w:val="27"/>
  </w:num>
  <w:num w:numId="5">
    <w:abstractNumId w:val="22"/>
  </w:num>
  <w:num w:numId="6">
    <w:abstractNumId w:val="24"/>
  </w:num>
  <w:num w:numId="7">
    <w:abstractNumId w:val="12"/>
  </w:num>
  <w:num w:numId="8">
    <w:abstractNumId w:val="3"/>
  </w:num>
  <w:num w:numId="9">
    <w:abstractNumId w:val="26"/>
  </w:num>
  <w:num w:numId="10">
    <w:abstractNumId w:val="6"/>
  </w:num>
  <w:num w:numId="11">
    <w:abstractNumId w:val="7"/>
  </w:num>
  <w:num w:numId="12">
    <w:abstractNumId w:val="11"/>
  </w:num>
  <w:num w:numId="13">
    <w:abstractNumId w:val="16"/>
  </w:num>
  <w:num w:numId="14">
    <w:abstractNumId w:val="23"/>
  </w:num>
  <w:num w:numId="15">
    <w:abstractNumId w:val="2"/>
  </w:num>
  <w:num w:numId="16">
    <w:abstractNumId w:val="14"/>
  </w:num>
  <w:num w:numId="17">
    <w:abstractNumId w:val="32"/>
  </w:num>
  <w:num w:numId="18">
    <w:abstractNumId w:val="9"/>
  </w:num>
  <w:num w:numId="19">
    <w:abstractNumId w:val="20"/>
  </w:num>
  <w:num w:numId="20">
    <w:abstractNumId w:val="30"/>
  </w:num>
  <w:num w:numId="21">
    <w:abstractNumId w:val="31"/>
  </w:num>
  <w:num w:numId="22">
    <w:abstractNumId w:val="29"/>
  </w:num>
  <w:num w:numId="23">
    <w:abstractNumId w:val="0"/>
  </w:num>
  <w:num w:numId="24">
    <w:abstractNumId w:val="19"/>
  </w:num>
  <w:num w:numId="25">
    <w:abstractNumId w:val="28"/>
  </w:num>
  <w:num w:numId="26">
    <w:abstractNumId w:val="17"/>
  </w:num>
  <w:num w:numId="27">
    <w:abstractNumId w:val="21"/>
  </w:num>
  <w:num w:numId="28">
    <w:abstractNumId w:val="4"/>
  </w:num>
  <w:num w:numId="29">
    <w:abstractNumId w:val="25"/>
  </w:num>
  <w:num w:numId="30">
    <w:abstractNumId w:val="1"/>
  </w:num>
  <w:num w:numId="31">
    <w:abstractNumId w:val="8"/>
  </w:num>
  <w:num w:numId="32">
    <w:abstractNumId w:val="10"/>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978"/>
    <w:rsid w:val="00001054"/>
    <w:rsid w:val="000025F5"/>
    <w:rsid w:val="000069E6"/>
    <w:rsid w:val="0001155B"/>
    <w:rsid w:val="00012B5D"/>
    <w:rsid w:val="00033EB0"/>
    <w:rsid w:val="0005478D"/>
    <w:rsid w:val="00064AFC"/>
    <w:rsid w:val="00074D9F"/>
    <w:rsid w:val="00076B3A"/>
    <w:rsid w:val="00082D45"/>
    <w:rsid w:val="00086289"/>
    <w:rsid w:val="0009135F"/>
    <w:rsid w:val="000A4C25"/>
    <w:rsid w:val="000B0899"/>
    <w:rsid w:val="000C7E62"/>
    <w:rsid w:val="000D3325"/>
    <w:rsid w:val="000E0262"/>
    <w:rsid w:val="000E4DBE"/>
    <w:rsid w:val="001024A2"/>
    <w:rsid w:val="00102E07"/>
    <w:rsid w:val="001164C7"/>
    <w:rsid w:val="00116741"/>
    <w:rsid w:val="0012110B"/>
    <w:rsid w:val="0016709C"/>
    <w:rsid w:val="00177AE0"/>
    <w:rsid w:val="001852B2"/>
    <w:rsid w:val="00191887"/>
    <w:rsid w:val="00194C20"/>
    <w:rsid w:val="001955A4"/>
    <w:rsid w:val="001A3CDA"/>
    <w:rsid w:val="001A4C78"/>
    <w:rsid w:val="001B0379"/>
    <w:rsid w:val="001B644D"/>
    <w:rsid w:val="001D73C6"/>
    <w:rsid w:val="001E6B26"/>
    <w:rsid w:val="001F422E"/>
    <w:rsid w:val="001F784B"/>
    <w:rsid w:val="00213674"/>
    <w:rsid w:val="00215E84"/>
    <w:rsid w:val="00215FE8"/>
    <w:rsid w:val="0023114E"/>
    <w:rsid w:val="00232778"/>
    <w:rsid w:val="0023694E"/>
    <w:rsid w:val="00261FB3"/>
    <w:rsid w:val="00277E4E"/>
    <w:rsid w:val="00285C7C"/>
    <w:rsid w:val="00290FEF"/>
    <w:rsid w:val="00292E33"/>
    <w:rsid w:val="002A1B85"/>
    <w:rsid w:val="002B1D24"/>
    <w:rsid w:val="002C2D70"/>
    <w:rsid w:val="002C3576"/>
    <w:rsid w:val="002C4885"/>
    <w:rsid w:val="002D28D3"/>
    <w:rsid w:val="002E4405"/>
    <w:rsid w:val="002E7154"/>
    <w:rsid w:val="002F178D"/>
    <w:rsid w:val="00311930"/>
    <w:rsid w:val="003179DF"/>
    <w:rsid w:val="00323636"/>
    <w:rsid w:val="00323CD4"/>
    <w:rsid w:val="00327348"/>
    <w:rsid w:val="00332084"/>
    <w:rsid w:val="00332A50"/>
    <w:rsid w:val="00340855"/>
    <w:rsid w:val="00340F66"/>
    <w:rsid w:val="00341558"/>
    <w:rsid w:val="00345F73"/>
    <w:rsid w:val="003472C7"/>
    <w:rsid w:val="00355A26"/>
    <w:rsid w:val="00355DC6"/>
    <w:rsid w:val="00356809"/>
    <w:rsid w:val="00371D4B"/>
    <w:rsid w:val="003775FE"/>
    <w:rsid w:val="00382C2C"/>
    <w:rsid w:val="00386920"/>
    <w:rsid w:val="00396149"/>
    <w:rsid w:val="003A3FB9"/>
    <w:rsid w:val="003A4DB2"/>
    <w:rsid w:val="003A5790"/>
    <w:rsid w:val="003B2A84"/>
    <w:rsid w:val="003C51E5"/>
    <w:rsid w:val="003D6C67"/>
    <w:rsid w:val="003E5D29"/>
    <w:rsid w:val="003E6D06"/>
    <w:rsid w:val="003E7118"/>
    <w:rsid w:val="003F6462"/>
    <w:rsid w:val="003F66C3"/>
    <w:rsid w:val="0040052C"/>
    <w:rsid w:val="0040655E"/>
    <w:rsid w:val="00412699"/>
    <w:rsid w:val="00416AA0"/>
    <w:rsid w:val="00426568"/>
    <w:rsid w:val="00437C62"/>
    <w:rsid w:val="004467A5"/>
    <w:rsid w:val="00456B3B"/>
    <w:rsid w:val="00461E1B"/>
    <w:rsid w:val="0046477F"/>
    <w:rsid w:val="00467BB6"/>
    <w:rsid w:val="00477F13"/>
    <w:rsid w:val="00485280"/>
    <w:rsid w:val="004927E5"/>
    <w:rsid w:val="004B172F"/>
    <w:rsid w:val="004B198D"/>
    <w:rsid w:val="004C10ED"/>
    <w:rsid w:val="004C15A4"/>
    <w:rsid w:val="004C6DB5"/>
    <w:rsid w:val="004D210A"/>
    <w:rsid w:val="004D3249"/>
    <w:rsid w:val="004F5F36"/>
    <w:rsid w:val="00513CC9"/>
    <w:rsid w:val="005301BF"/>
    <w:rsid w:val="00543718"/>
    <w:rsid w:val="00547221"/>
    <w:rsid w:val="0055209B"/>
    <w:rsid w:val="00554A68"/>
    <w:rsid w:val="005559C0"/>
    <w:rsid w:val="00564BFD"/>
    <w:rsid w:val="00582745"/>
    <w:rsid w:val="00582A1E"/>
    <w:rsid w:val="00585975"/>
    <w:rsid w:val="005A0608"/>
    <w:rsid w:val="005A4368"/>
    <w:rsid w:val="005C1A7F"/>
    <w:rsid w:val="005C4962"/>
    <w:rsid w:val="005D4086"/>
    <w:rsid w:val="005D49DD"/>
    <w:rsid w:val="005D72FB"/>
    <w:rsid w:val="005E0DCC"/>
    <w:rsid w:val="005E18ED"/>
    <w:rsid w:val="005E305E"/>
    <w:rsid w:val="005E77B9"/>
    <w:rsid w:val="006042AA"/>
    <w:rsid w:val="006130E0"/>
    <w:rsid w:val="0061598F"/>
    <w:rsid w:val="00617ECE"/>
    <w:rsid w:val="00625575"/>
    <w:rsid w:val="00630B59"/>
    <w:rsid w:val="00633766"/>
    <w:rsid w:val="00644F20"/>
    <w:rsid w:val="00652136"/>
    <w:rsid w:val="00670499"/>
    <w:rsid w:val="00677D7A"/>
    <w:rsid w:val="006823E1"/>
    <w:rsid w:val="0068526F"/>
    <w:rsid w:val="00690FF8"/>
    <w:rsid w:val="006914E6"/>
    <w:rsid w:val="00691ECB"/>
    <w:rsid w:val="006948F9"/>
    <w:rsid w:val="006A6CD2"/>
    <w:rsid w:val="006B7A6C"/>
    <w:rsid w:val="006C7B34"/>
    <w:rsid w:val="006D4B33"/>
    <w:rsid w:val="006E2722"/>
    <w:rsid w:val="006E2B99"/>
    <w:rsid w:val="006F16E4"/>
    <w:rsid w:val="00707EFA"/>
    <w:rsid w:val="007259F9"/>
    <w:rsid w:val="00736646"/>
    <w:rsid w:val="00737781"/>
    <w:rsid w:val="007449EC"/>
    <w:rsid w:val="007671C4"/>
    <w:rsid w:val="007713B7"/>
    <w:rsid w:val="00775DE9"/>
    <w:rsid w:val="00782663"/>
    <w:rsid w:val="00791F04"/>
    <w:rsid w:val="0079354A"/>
    <w:rsid w:val="007946E2"/>
    <w:rsid w:val="00797D23"/>
    <w:rsid w:val="007E2652"/>
    <w:rsid w:val="007F7FC5"/>
    <w:rsid w:val="00826185"/>
    <w:rsid w:val="00846D4A"/>
    <w:rsid w:val="008511A0"/>
    <w:rsid w:val="00860C8E"/>
    <w:rsid w:val="00864345"/>
    <w:rsid w:val="00867C0D"/>
    <w:rsid w:val="00870096"/>
    <w:rsid w:val="00873F56"/>
    <w:rsid w:val="00884ED9"/>
    <w:rsid w:val="00891C64"/>
    <w:rsid w:val="008922AC"/>
    <w:rsid w:val="0089403A"/>
    <w:rsid w:val="00894726"/>
    <w:rsid w:val="0089666C"/>
    <w:rsid w:val="008A5BA9"/>
    <w:rsid w:val="008C0A1C"/>
    <w:rsid w:val="008C0EF1"/>
    <w:rsid w:val="008C1DF8"/>
    <w:rsid w:val="008E5478"/>
    <w:rsid w:val="008E640D"/>
    <w:rsid w:val="00901965"/>
    <w:rsid w:val="009036AF"/>
    <w:rsid w:val="009165AF"/>
    <w:rsid w:val="00920D79"/>
    <w:rsid w:val="00932316"/>
    <w:rsid w:val="00933306"/>
    <w:rsid w:val="00942EAD"/>
    <w:rsid w:val="0095036C"/>
    <w:rsid w:val="00956BB5"/>
    <w:rsid w:val="009632A5"/>
    <w:rsid w:val="00963384"/>
    <w:rsid w:val="00981CD4"/>
    <w:rsid w:val="009831D5"/>
    <w:rsid w:val="009907B6"/>
    <w:rsid w:val="009923E6"/>
    <w:rsid w:val="0099643E"/>
    <w:rsid w:val="009969C8"/>
    <w:rsid w:val="009A3EBD"/>
    <w:rsid w:val="009B4C1C"/>
    <w:rsid w:val="009B5393"/>
    <w:rsid w:val="009C0299"/>
    <w:rsid w:val="009C2B0A"/>
    <w:rsid w:val="009C7493"/>
    <w:rsid w:val="009D39D8"/>
    <w:rsid w:val="009F5A0C"/>
    <w:rsid w:val="009F6C2A"/>
    <w:rsid w:val="009F7DDB"/>
    <w:rsid w:val="00A115EC"/>
    <w:rsid w:val="00A203DB"/>
    <w:rsid w:val="00A26CFF"/>
    <w:rsid w:val="00A31A4D"/>
    <w:rsid w:val="00A32279"/>
    <w:rsid w:val="00A33CA1"/>
    <w:rsid w:val="00A45226"/>
    <w:rsid w:val="00A46179"/>
    <w:rsid w:val="00A52906"/>
    <w:rsid w:val="00A53CDE"/>
    <w:rsid w:val="00A57ED2"/>
    <w:rsid w:val="00A6021A"/>
    <w:rsid w:val="00A61DA9"/>
    <w:rsid w:val="00A8200C"/>
    <w:rsid w:val="00A94506"/>
    <w:rsid w:val="00A949D8"/>
    <w:rsid w:val="00A952C5"/>
    <w:rsid w:val="00AA0E96"/>
    <w:rsid w:val="00AB4251"/>
    <w:rsid w:val="00AC5A6C"/>
    <w:rsid w:val="00AD3D90"/>
    <w:rsid w:val="00AD66AA"/>
    <w:rsid w:val="00AF40F9"/>
    <w:rsid w:val="00B04C3D"/>
    <w:rsid w:val="00B06D5A"/>
    <w:rsid w:val="00B10756"/>
    <w:rsid w:val="00B16032"/>
    <w:rsid w:val="00B33691"/>
    <w:rsid w:val="00B46D4E"/>
    <w:rsid w:val="00B62ED2"/>
    <w:rsid w:val="00B7034D"/>
    <w:rsid w:val="00B71FF7"/>
    <w:rsid w:val="00B7503F"/>
    <w:rsid w:val="00B9023F"/>
    <w:rsid w:val="00B9496D"/>
    <w:rsid w:val="00B96731"/>
    <w:rsid w:val="00BA3CA3"/>
    <w:rsid w:val="00BB02D3"/>
    <w:rsid w:val="00BB76E7"/>
    <w:rsid w:val="00BE3341"/>
    <w:rsid w:val="00BF1130"/>
    <w:rsid w:val="00C115AD"/>
    <w:rsid w:val="00C12EE1"/>
    <w:rsid w:val="00C3033D"/>
    <w:rsid w:val="00C339F8"/>
    <w:rsid w:val="00C34D87"/>
    <w:rsid w:val="00C4557E"/>
    <w:rsid w:val="00C523F7"/>
    <w:rsid w:val="00C634FF"/>
    <w:rsid w:val="00C63B8E"/>
    <w:rsid w:val="00C714B6"/>
    <w:rsid w:val="00C90D91"/>
    <w:rsid w:val="00CB2728"/>
    <w:rsid w:val="00CB2E50"/>
    <w:rsid w:val="00CB3923"/>
    <w:rsid w:val="00CC3CB9"/>
    <w:rsid w:val="00CE6E54"/>
    <w:rsid w:val="00CF4A75"/>
    <w:rsid w:val="00CF73B0"/>
    <w:rsid w:val="00D00B2E"/>
    <w:rsid w:val="00D035B0"/>
    <w:rsid w:val="00D1434C"/>
    <w:rsid w:val="00D16994"/>
    <w:rsid w:val="00D2274A"/>
    <w:rsid w:val="00D23895"/>
    <w:rsid w:val="00D30169"/>
    <w:rsid w:val="00D364D0"/>
    <w:rsid w:val="00D438CC"/>
    <w:rsid w:val="00D578CA"/>
    <w:rsid w:val="00D62D09"/>
    <w:rsid w:val="00D678CE"/>
    <w:rsid w:val="00D70E93"/>
    <w:rsid w:val="00D71D31"/>
    <w:rsid w:val="00D80921"/>
    <w:rsid w:val="00D87FCF"/>
    <w:rsid w:val="00D9123E"/>
    <w:rsid w:val="00DA28B8"/>
    <w:rsid w:val="00DB0645"/>
    <w:rsid w:val="00DB3B3D"/>
    <w:rsid w:val="00DE2CA1"/>
    <w:rsid w:val="00DE3739"/>
    <w:rsid w:val="00DE5B92"/>
    <w:rsid w:val="00E0167C"/>
    <w:rsid w:val="00E10A3E"/>
    <w:rsid w:val="00E13E05"/>
    <w:rsid w:val="00E15EE8"/>
    <w:rsid w:val="00E17B77"/>
    <w:rsid w:val="00E33510"/>
    <w:rsid w:val="00E42CD9"/>
    <w:rsid w:val="00E51C0B"/>
    <w:rsid w:val="00E53A1F"/>
    <w:rsid w:val="00E64351"/>
    <w:rsid w:val="00E66784"/>
    <w:rsid w:val="00E7125D"/>
    <w:rsid w:val="00E72AD1"/>
    <w:rsid w:val="00E753BD"/>
    <w:rsid w:val="00E80611"/>
    <w:rsid w:val="00EB1423"/>
    <w:rsid w:val="00EB3BE1"/>
    <w:rsid w:val="00EB7F9A"/>
    <w:rsid w:val="00EC39E0"/>
    <w:rsid w:val="00EC7572"/>
    <w:rsid w:val="00EF1090"/>
    <w:rsid w:val="00F009AC"/>
    <w:rsid w:val="00F012AC"/>
    <w:rsid w:val="00F11192"/>
    <w:rsid w:val="00F11E82"/>
    <w:rsid w:val="00F252F9"/>
    <w:rsid w:val="00F54978"/>
    <w:rsid w:val="00F629B6"/>
    <w:rsid w:val="00F71490"/>
    <w:rsid w:val="00F86081"/>
    <w:rsid w:val="00F9339B"/>
    <w:rsid w:val="00F93D79"/>
    <w:rsid w:val="00FA4D20"/>
    <w:rsid w:val="00FA623D"/>
    <w:rsid w:val="00FB2553"/>
    <w:rsid w:val="00FC1F8E"/>
    <w:rsid w:val="00FD6052"/>
    <w:rsid w:val="00FE5C02"/>
    <w:rsid w:val="00FF07FD"/>
    <w:rsid w:val="00FF58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5DF560"/>
  <w15:chartTrackingRefBased/>
  <w15:docId w15:val="{E431E4CA-8BD5-4BAA-AB07-F52AB7E7E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1E5"/>
    <w:pPr>
      <w:spacing w:after="0" w:line="240" w:lineRule="auto"/>
    </w:pPr>
    <w:rPr>
      <w:rFonts w:cstheme="maj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511A0"/>
    <w:pPr>
      <w:tabs>
        <w:tab w:val="center" w:pos="4536"/>
        <w:tab w:val="right" w:pos="9072"/>
      </w:tabs>
    </w:pPr>
  </w:style>
  <w:style w:type="character" w:customStyle="1" w:styleId="En-tteCar">
    <w:name w:val="En-tête Car"/>
    <w:basedOn w:val="Policepardfaut"/>
    <w:link w:val="En-tte"/>
    <w:uiPriority w:val="99"/>
    <w:rsid w:val="008511A0"/>
  </w:style>
  <w:style w:type="paragraph" w:styleId="Pieddepage">
    <w:name w:val="footer"/>
    <w:basedOn w:val="Normal"/>
    <w:link w:val="PieddepageCar"/>
    <w:uiPriority w:val="99"/>
    <w:unhideWhenUsed/>
    <w:rsid w:val="008511A0"/>
    <w:pPr>
      <w:tabs>
        <w:tab w:val="center" w:pos="4536"/>
        <w:tab w:val="right" w:pos="9072"/>
      </w:tabs>
    </w:pPr>
  </w:style>
  <w:style w:type="character" w:customStyle="1" w:styleId="PieddepageCar">
    <w:name w:val="Pied de page Car"/>
    <w:basedOn w:val="Policepardfaut"/>
    <w:link w:val="Pieddepage"/>
    <w:uiPriority w:val="99"/>
    <w:rsid w:val="008511A0"/>
  </w:style>
  <w:style w:type="character" w:styleId="Lienhypertexte">
    <w:name w:val="Hyperlink"/>
    <w:basedOn w:val="Policepardfaut"/>
    <w:uiPriority w:val="99"/>
    <w:unhideWhenUsed/>
    <w:rsid w:val="008511A0"/>
    <w:rPr>
      <w:color w:val="0000FF" w:themeColor="hyperlink"/>
      <w:u w:val="single"/>
    </w:rPr>
  </w:style>
  <w:style w:type="paragraph" w:styleId="Paragraphedeliste">
    <w:name w:val="List Paragraph"/>
    <w:basedOn w:val="Normal"/>
    <w:uiPriority w:val="34"/>
    <w:qFormat/>
    <w:rsid w:val="003C51E5"/>
    <w:pPr>
      <w:ind w:left="720"/>
      <w:contextualSpacing/>
    </w:pPr>
  </w:style>
  <w:style w:type="character" w:styleId="Mentionnonrsolue">
    <w:name w:val="Unresolved Mention"/>
    <w:basedOn w:val="Policepardfaut"/>
    <w:uiPriority w:val="99"/>
    <w:semiHidden/>
    <w:unhideWhenUsed/>
    <w:rsid w:val="006914E6"/>
    <w:rPr>
      <w:color w:val="808080"/>
      <w:shd w:val="clear" w:color="auto" w:fill="E6E6E6"/>
    </w:rPr>
  </w:style>
  <w:style w:type="character" w:styleId="lev">
    <w:name w:val="Strong"/>
    <w:basedOn w:val="Policepardfaut"/>
    <w:uiPriority w:val="22"/>
    <w:qFormat/>
    <w:rsid w:val="00F11E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doNotRelyOnCSS/>
</w:webSettings>
</file>

<file path=word/_rels/document.xml.rels><?xml version="1.0" encoding="UTF-8" standalone="yes"?>
<Relationships xmlns="http://schemas.openxmlformats.org/package/2006/relationships"><Relationship Id="rId13" Type="http://schemas.openxmlformats.org/officeDocument/2006/relationships/hyperlink" Target="https://www.bonbache.fr/liste-vba-excel-des-villes-selon-le-code-postal-client-456.html" TargetMode="External"/><Relationship Id="rId18" Type="http://schemas.openxmlformats.org/officeDocument/2006/relationships/hyperlink" Target="https://youtu.be/8A6gOoWmSVs?list=PLpQBnWleLAavqfeZM5cd7Bh0MDa9saJly" TargetMode="External"/><Relationship Id="rId26" Type="http://schemas.openxmlformats.org/officeDocument/2006/relationships/hyperlink" Target="https://www.bonbache.fr/valider-et-editer-la-facture-pdf-en-vba-excel-464.html" TargetMode="External"/><Relationship Id="rId21" Type="http://schemas.openxmlformats.org/officeDocument/2006/relationships/hyperlink" Target="https://youtu.be/zEO03qGjFKw?list=PLpQBnWleLAavqfeZM5cd7Bh0MDa9saJly"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bonbache.fr/approvisionner-les-stocks-en-vba-excel-458.html" TargetMode="External"/><Relationship Id="rId25" Type="http://schemas.openxmlformats.org/officeDocument/2006/relationships/image" Target="media/image6.png"/><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bonbache.fr/boucles-for-next-en-vba-excel-pour-traitements-automatises-125.html" TargetMode="External"/><Relationship Id="rId20" Type="http://schemas.openxmlformats.org/officeDocument/2006/relationships/hyperlink" Target="https://www.bonbache.fr/ajouter-des-articles-a-la-facture-en-vba-excel-460.html" TargetMode="External"/><Relationship Id="rId29" Type="http://schemas.openxmlformats.org/officeDocument/2006/relationships/hyperlink" Target="https://www.bonbache.fr/gerer-les-factures-archivees-en-vba-excel-46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VcH7ogCua1A?list=PLpQBnWleLAavqfeZM5cd7Bh0MDa9saJly" TargetMode="External"/><Relationship Id="rId24" Type="http://schemas.openxmlformats.org/officeDocument/2006/relationships/hyperlink" Target="https://youtu.be/NZo0IZ_aBRQ?list=PLpQBnWleLAavqfeZM5cd7Bh0MDa9saJly"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bonbache.fr/gerer-les-articles-en-cours-de-commande-en-vba-excel-462.html" TargetMode="External"/><Relationship Id="rId28" Type="http://schemas.openxmlformats.org/officeDocument/2006/relationships/image" Target="media/image7.png"/><Relationship Id="rId36" Type="http://schemas.openxmlformats.org/officeDocument/2006/relationships/footer" Target="footer3.xml"/><Relationship Id="rId10" Type="http://schemas.openxmlformats.org/officeDocument/2006/relationships/hyperlink" Target="https://www.bonbache.fr/gestion-des-clients-et-produits-en-vba-excel-454.html" TargetMode="External"/><Relationship Id="rId19" Type="http://schemas.openxmlformats.org/officeDocument/2006/relationships/image" Target="media/image4.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youtu.be/UT1GFYbXlHk?list=PLpQBnWleLAavqfeZM5cd7Bh0MDa9saJly" TargetMode="External"/><Relationship Id="rId22" Type="http://schemas.openxmlformats.org/officeDocument/2006/relationships/image" Target="media/image5.png"/><Relationship Id="rId27" Type="http://schemas.openxmlformats.org/officeDocument/2006/relationships/hyperlink" Target="https://youtu.be/fWA1oNgr59A?list=PLpQBnWleLAavqfeZM5cd7Bh0MDa9saJly" TargetMode="External"/><Relationship Id="rId30" Type="http://schemas.openxmlformats.org/officeDocument/2006/relationships/hyperlink" Target="https://youtu.be/qr6ib7VfF_o?list=PLpQBnWleLAavqfeZM5cd7Bh0MDa9saJly" TargetMode="External"/><Relationship Id="rId35" Type="http://schemas.openxmlformats.org/officeDocument/2006/relationships/header" Target="header3.xml"/><Relationship Id="rId8" Type="http://schemas.openxmlformats.org/officeDocument/2006/relationships/hyperlink" Target="https://www.bonbache.fr/formation-bureautique-excel-vba-1-2-5.html"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3" Type="http://schemas.openxmlformats.org/officeDocument/2006/relationships/hyperlink" Target="https://www.bonbache.fr/" TargetMode="External"/><Relationship Id="rId2" Type="http://schemas.openxmlformats.org/officeDocument/2006/relationships/image" Target="media/image9.png"/><Relationship Id="rId1" Type="http://schemas.openxmlformats.org/officeDocument/2006/relationships/image" Target="media/image8.png"/><Relationship Id="rId4" Type="http://schemas.openxmlformats.org/officeDocument/2006/relationships/hyperlink" Target="https://www.facebook.com/Sformate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fr\OneDrive\Documents\Mod&#232;les%20Office%20personnalis&#233;s\Support_form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736D6-570A-4A95-8778-FB1CA64C1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Support_formation.dotx</Template>
  <TotalTime>170</TotalTime>
  <Pages>7</Pages>
  <Words>1009</Words>
  <Characters>5555</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 R</dc:creator>
  <cp:keywords/>
  <dc:description/>
  <cp:lastModifiedBy>Steph R</cp:lastModifiedBy>
  <cp:revision>56</cp:revision>
  <cp:lastPrinted>2020-04-02T04:51:00Z</cp:lastPrinted>
  <dcterms:created xsi:type="dcterms:W3CDTF">2020-02-17T04:42:00Z</dcterms:created>
  <dcterms:modified xsi:type="dcterms:W3CDTF">2020-04-02T04:52:00Z</dcterms:modified>
</cp:coreProperties>
</file>