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065" w:type="dxa"/>
        <w:tblLook w:val="04A0" w:firstRow="1" w:lastRow="0" w:firstColumn="1" w:lastColumn="0" w:noHBand="0" w:noVBand="1"/>
      </w:tblPr>
      <w:tblGrid>
        <w:gridCol w:w="4723"/>
        <w:gridCol w:w="3021"/>
        <w:gridCol w:w="1321"/>
      </w:tblGrid>
      <w:tr w:rsidR="00E23F8C" w:rsidRPr="00E23F8C" w14:paraId="1FC545F5" w14:textId="77777777" w:rsidTr="00F41113">
        <w:trPr>
          <w:trHeight w:val="510"/>
        </w:trPr>
        <w:tc>
          <w:tcPr>
            <w:tcW w:w="9065" w:type="dxa"/>
            <w:gridSpan w:val="3"/>
            <w:shd w:val="clear" w:color="auto" w:fill="EDEDED" w:themeFill="accent3" w:themeFillTint="33"/>
            <w:vAlign w:val="center"/>
          </w:tcPr>
          <w:p w14:paraId="42570771" w14:textId="4C799C43" w:rsidR="00E23F8C" w:rsidRPr="00E23F8C" w:rsidRDefault="00E23F8C" w:rsidP="00E23F8C">
            <w:pPr>
              <w:rPr>
                <w:sz w:val="28"/>
                <w:szCs w:val="28"/>
              </w:rPr>
            </w:pPr>
            <w:r w:rsidRPr="00E23F8C">
              <w:rPr>
                <w:b/>
                <w:sz w:val="28"/>
                <w:szCs w:val="28"/>
              </w:rPr>
              <w:t>SOINS DU VISAGE</w:t>
            </w:r>
          </w:p>
        </w:tc>
      </w:tr>
      <w:tr w:rsidR="00C879D2" w14:paraId="72D4ED13" w14:textId="77777777" w:rsidTr="00F41113">
        <w:trPr>
          <w:trHeight w:val="340"/>
        </w:trPr>
        <w:tc>
          <w:tcPr>
            <w:tcW w:w="4723" w:type="dxa"/>
            <w:vAlign w:val="center"/>
          </w:tcPr>
          <w:p w14:paraId="6E197B8D" w14:textId="21B404CC" w:rsidR="00C879D2" w:rsidRDefault="00C879D2" w:rsidP="00E23F8C">
            <w:r>
              <w:t>Lait à la camomille</w:t>
            </w:r>
          </w:p>
        </w:tc>
        <w:tc>
          <w:tcPr>
            <w:tcW w:w="3021" w:type="dxa"/>
            <w:vAlign w:val="center"/>
          </w:tcPr>
          <w:p w14:paraId="62A5CF39" w14:textId="113E61B3" w:rsidR="00C879D2" w:rsidRDefault="00F41113" w:rsidP="00E23F8C">
            <w:r>
              <w:t>R</w:t>
            </w:r>
            <w:r w:rsidR="00C879D2">
              <w:t>éf</w:t>
            </w:r>
            <w:r>
              <w:t>.</w:t>
            </w:r>
            <w:r w:rsidR="00C879D2">
              <w:t xml:space="preserve"> :</w:t>
            </w:r>
            <w:r w:rsidR="00AE47C5">
              <w:t xml:space="preserve"> </w:t>
            </w:r>
            <w:r w:rsidR="00C879D2">
              <w:t>675 A</w:t>
            </w:r>
          </w:p>
        </w:tc>
        <w:tc>
          <w:tcPr>
            <w:tcW w:w="1321" w:type="dxa"/>
            <w:vAlign w:val="center"/>
          </w:tcPr>
          <w:p w14:paraId="0E0BB96B" w14:textId="6EFFDEC0" w:rsidR="00C879D2" w:rsidRPr="002D2299" w:rsidRDefault="00C879D2" w:rsidP="00F41113">
            <w:pPr>
              <w:jc w:val="right"/>
              <w:rPr>
                <w:b/>
                <w:bCs/>
              </w:rPr>
            </w:pPr>
            <w:r w:rsidRPr="002D2299">
              <w:rPr>
                <w:b/>
                <w:bCs/>
              </w:rPr>
              <w:t>14,40 €</w:t>
            </w:r>
          </w:p>
        </w:tc>
      </w:tr>
      <w:tr w:rsidR="00C879D2" w14:paraId="31617D2A" w14:textId="77777777" w:rsidTr="00F41113">
        <w:trPr>
          <w:trHeight w:val="340"/>
        </w:trPr>
        <w:tc>
          <w:tcPr>
            <w:tcW w:w="4723" w:type="dxa"/>
            <w:vAlign w:val="center"/>
          </w:tcPr>
          <w:p w14:paraId="6D97DC5F" w14:textId="77F66931" w:rsidR="00C879D2" w:rsidRDefault="00C879D2" w:rsidP="00E23F8C">
            <w:r>
              <w:t>Crème de nuit</w:t>
            </w:r>
          </w:p>
        </w:tc>
        <w:tc>
          <w:tcPr>
            <w:tcW w:w="3021" w:type="dxa"/>
            <w:vAlign w:val="center"/>
          </w:tcPr>
          <w:p w14:paraId="75EE2D0F" w14:textId="4BA98C89" w:rsidR="00C879D2" w:rsidRDefault="00F41113" w:rsidP="00E23F8C">
            <w:r>
              <w:t xml:space="preserve">Réf. </w:t>
            </w:r>
            <w:r w:rsidR="00C879D2">
              <w:t>:</w:t>
            </w:r>
            <w:r w:rsidR="00AE47C5">
              <w:t xml:space="preserve"> </w:t>
            </w:r>
            <w:r w:rsidR="00C879D2">
              <w:t>675 B</w:t>
            </w:r>
          </w:p>
        </w:tc>
        <w:tc>
          <w:tcPr>
            <w:tcW w:w="1321" w:type="dxa"/>
            <w:vAlign w:val="center"/>
          </w:tcPr>
          <w:p w14:paraId="4D437EBA" w14:textId="15ADBAF2" w:rsidR="00C879D2" w:rsidRPr="002D2299" w:rsidRDefault="00C879D2" w:rsidP="00F41113">
            <w:pPr>
              <w:jc w:val="right"/>
              <w:rPr>
                <w:b/>
                <w:bCs/>
              </w:rPr>
            </w:pPr>
            <w:r w:rsidRPr="002D2299">
              <w:rPr>
                <w:b/>
                <w:bCs/>
              </w:rPr>
              <w:t>21,70 €</w:t>
            </w:r>
          </w:p>
        </w:tc>
      </w:tr>
      <w:tr w:rsidR="00C879D2" w14:paraId="5DF75559" w14:textId="77777777" w:rsidTr="00F41113">
        <w:trPr>
          <w:trHeight w:val="340"/>
        </w:trPr>
        <w:tc>
          <w:tcPr>
            <w:tcW w:w="4723" w:type="dxa"/>
            <w:vAlign w:val="center"/>
          </w:tcPr>
          <w:p w14:paraId="040B74B3" w14:textId="097B9B32" w:rsidR="00C879D2" w:rsidRDefault="00C879D2" w:rsidP="00E23F8C">
            <w:r>
              <w:t>Crème de jour</w:t>
            </w:r>
          </w:p>
        </w:tc>
        <w:tc>
          <w:tcPr>
            <w:tcW w:w="3021" w:type="dxa"/>
            <w:vAlign w:val="center"/>
          </w:tcPr>
          <w:p w14:paraId="4688B298" w14:textId="75BA7D99" w:rsidR="00C879D2" w:rsidRDefault="00F41113" w:rsidP="00E23F8C">
            <w:r>
              <w:t>R</w:t>
            </w:r>
            <w:r w:rsidR="00C879D2">
              <w:t>éf</w:t>
            </w:r>
            <w:r>
              <w:t>.</w:t>
            </w:r>
            <w:r w:rsidR="00C879D2">
              <w:t xml:space="preserve"> :</w:t>
            </w:r>
            <w:r w:rsidR="00AE47C5">
              <w:t xml:space="preserve"> </w:t>
            </w:r>
            <w:r w:rsidR="00C879D2">
              <w:t>675 C</w:t>
            </w:r>
          </w:p>
        </w:tc>
        <w:tc>
          <w:tcPr>
            <w:tcW w:w="1321" w:type="dxa"/>
            <w:vAlign w:val="center"/>
          </w:tcPr>
          <w:p w14:paraId="05385A92" w14:textId="23C0BBAA" w:rsidR="00C879D2" w:rsidRPr="002D2299" w:rsidRDefault="00C879D2" w:rsidP="00F41113">
            <w:pPr>
              <w:jc w:val="right"/>
              <w:rPr>
                <w:b/>
                <w:bCs/>
              </w:rPr>
            </w:pPr>
            <w:r w:rsidRPr="002D2299">
              <w:rPr>
                <w:b/>
                <w:bCs/>
              </w:rPr>
              <w:t>23,40 €</w:t>
            </w:r>
          </w:p>
        </w:tc>
      </w:tr>
      <w:tr w:rsidR="00C879D2" w14:paraId="677D6F65" w14:textId="77777777" w:rsidTr="007D65C9">
        <w:trPr>
          <w:trHeight w:val="340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14:paraId="74922E04" w14:textId="61F571CF" w:rsidR="00C879D2" w:rsidRDefault="00C879D2" w:rsidP="00E23F8C">
            <w:r>
              <w:t>Eau faciale en bombe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26FC44DE" w14:textId="28F95E5C" w:rsidR="00C879D2" w:rsidRDefault="00F41113" w:rsidP="00E23F8C">
            <w:r>
              <w:t>R</w:t>
            </w:r>
            <w:r w:rsidR="00C879D2">
              <w:t>éf</w:t>
            </w:r>
            <w:r>
              <w:t>.</w:t>
            </w:r>
            <w:r w:rsidR="00C879D2">
              <w:t xml:space="preserve"> :</w:t>
            </w:r>
            <w:r w:rsidR="00AE47C5">
              <w:t xml:space="preserve"> </w:t>
            </w:r>
            <w:r w:rsidR="00C879D2">
              <w:t>675 D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6EAC467" w14:textId="61D7A492" w:rsidR="00C879D2" w:rsidRPr="002D2299" w:rsidRDefault="00C879D2" w:rsidP="00F41113">
            <w:pPr>
              <w:jc w:val="right"/>
              <w:rPr>
                <w:b/>
                <w:bCs/>
              </w:rPr>
            </w:pPr>
            <w:r w:rsidRPr="002D2299">
              <w:rPr>
                <w:b/>
                <w:bCs/>
              </w:rPr>
              <w:t>9,98 €</w:t>
            </w:r>
          </w:p>
        </w:tc>
      </w:tr>
      <w:tr w:rsidR="00E23F8C" w14:paraId="4A317C51" w14:textId="77777777" w:rsidTr="007D65C9">
        <w:trPr>
          <w:trHeight w:val="510"/>
        </w:trPr>
        <w:tc>
          <w:tcPr>
            <w:tcW w:w="9065" w:type="dxa"/>
            <w:gridSpan w:val="3"/>
            <w:tcBorders>
              <w:left w:val="nil"/>
              <w:right w:val="nil"/>
            </w:tcBorders>
          </w:tcPr>
          <w:p w14:paraId="58BC4860" w14:textId="77777777" w:rsidR="00E23F8C" w:rsidRDefault="00E23F8C"/>
        </w:tc>
      </w:tr>
      <w:tr w:rsidR="00E23F8C" w:rsidRPr="00E23F8C" w14:paraId="54762A68" w14:textId="77777777" w:rsidTr="00F41113">
        <w:trPr>
          <w:trHeight w:val="510"/>
        </w:trPr>
        <w:tc>
          <w:tcPr>
            <w:tcW w:w="9065" w:type="dxa"/>
            <w:gridSpan w:val="3"/>
            <w:shd w:val="clear" w:color="auto" w:fill="EDEDED" w:themeFill="accent3" w:themeFillTint="33"/>
            <w:vAlign w:val="center"/>
          </w:tcPr>
          <w:p w14:paraId="058EDB0D" w14:textId="5AD2EFD9" w:rsidR="00E23F8C" w:rsidRPr="00E23F8C" w:rsidRDefault="00E23F8C" w:rsidP="00E23F8C">
            <w:pPr>
              <w:rPr>
                <w:sz w:val="28"/>
                <w:szCs w:val="28"/>
              </w:rPr>
            </w:pPr>
            <w:r w:rsidRPr="00E23F8C">
              <w:rPr>
                <w:b/>
                <w:sz w:val="28"/>
                <w:szCs w:val="28"/>
              </w:rPr>
              <w:t>SOINS SPECIAUX</w:t>
            </w:r>
          </w:p>
        </w:tc>
      </w:tr>
      <w:tr w:rsidR="00C879D2" w14:paraId="71A41D32" w14:textId="77777777" w:rsidTr="00F41113">
        <w:trPr>
          <w:trHeight w:val="340"/>
        </w:trPr>
        <w:tc>
          <w:tcPr>
            <w:tcW w:w="4723" w:type="dxa"/>
            <w:vAlign w:val="center"/>
          </w:tcPr>
          <w:p w14:paraId="5445C9D2" w14:textId="1C790076" w:rsidR="00C879D2" w:rsidRDefault="00C879D2" w:rsidP="00E23F8C">
            <w:r>
              <w:t>Crème à la gelée royale</w:t>
            </w:r>
          </w:p>
        </w:tc>
        <w:tc>
          <w:tcPr>
            <w:tcW w:w="3021" w:type="dxa"/>
            <w:vAlign w:val="center"/>
          </w:tcPr>
          <w:p w14:paraId="145C68AA" w14:textId="4E6F14CC" w:rsidR="00C879D2" w:rsidRDefault="00F41113" w:rsidP="00E23F8C">
            <w:r>
              <w:t>R</w:t>
            </w:r>
            <w:r w:rsidR="00C879D2">
              <w:t>éf</w:t>
            </w:r>
            <w:r>
              <w:t>.</w:t>
            </w:r>
            <w:r w:rsidR="00C879D2">
              <w:t xml:space="preserve"> :</w:t>
            </w:r>
            <w:r w:rsidR="00AE47C5">
              <w:t xml:space="preserve"> </w:t>
            </w:r>
            <w:r w:rsidR="00C879D2">
              <w:t>675 M</w:t>
            </w:r>
          </w:p>
        </w:tc>
        <w:tc>
          <w:tcPr>
            <w:tcW w:w="1321" w:type="dxa"/>
            <w:vAlign w:val="center"/>
          </w:tcPr>
          <w:p w14:paraId="38280066" w14:textId="1F17B5A3" w:rsidR="00C879D2" w:rsidRPr="002D2299" w:rsidRDefault="00C879D2" w:rsidP="00F41113">
            <w:pPr>
              <w:jc w:val="right"/>
              <w:rPr>
                <w:b/>
                <w:bCs/>
              </w:rPr>
            </w:pPr>
            <w:r w:rsidRPr="002D2299">
              <w:rPr>
                <w:b/>
                <w:bCs/>
              </w:rPr>
              <w:t>31,65 €</w:t>
            </w:r>
          </w:p>
        </w:tc>
      </w:tr>
      <w:tr w:rsidR="00C879D2" w14:paraId="119DC660" w14:textId="77777777" w:rsidTr="00F41113">
        <w:trPr>
          <w:trHeight w:val="340"/>
        </w:trPr>
        <w:tc>
          <w:tcPr>
            <w:tcW w:w="4723" w:type="dxa"/>
            <w:vAlign w:val="center"/>
          </w:tcPr>
          <w:p w14:paraId="31FE1422" w14:textId="00DADAC7" w:rsidR="00C879D2" w:rsidRDefault="00C879D2" w:rsidP="00E23F8C">
            <w:r>
              <w:t>Crème anticerne</w:t>
            </w:r>
          </w:p>
        </w:tc>
        <w:tc>
          <w:tcPr>
            <w:tcW w:w="3021" w:type="dxa"/>
            <w:vAlign w:val="center"/>
          </w:tcPr>
          <w:p w14:paraId="7B572DF2" w14:textId="71439E59" w:rsidR="00C879D2" w:rsidRDefault="00F41113" w:rsidP="00E23F8C">
            <w:r>
              <w:t>R</w:t>
            </w:r>
            <w:r w:rsidR="00C879D2">
              <w:t>éf</w:t>
            </w:r>
            <w:r>
              <w:t>.</w:t>
            </w:r>
            <w:r w:rsidR="00C879D2">
              <w:t xml:space="preserve"> :</w:t>
            </w:r>
            <w:r w:rsidR="00AE47C5">
              <w:t xml:space="preserve"> </w:t>
            </w:r>
            <w:r w:rsidR="00C879D2">
              <w:t>675 N</w:t>
            </w:r>
          </w:p>
        </w:tc>
        <w:tc>
          <w:tcPr>
            <w:tcW w:w="1321" w:type="dxa"/>
            <w:vAlign w:val="center"/>
          </w:tcPr>
          <w:p w14:paraId="5A8A95B2" w14:textId="4A1960B2" w:rsidR="00C879D2" w:rsidRPr="002D2299" w:rsidRDefault="00C879D2" w:rsidP="00F41113">
            <w:pPr>
              <w:jc w:val="right"/>
              <w:rPr>
                <w:b/>
                <w:bCs/>
              </w:rPr>
            </w:pPr>
            <w:r w:rsidRPr="002D2299">
              <w:rPr>
                <w:b/>
                <w:bCs/>
              </w:rPr>
              <w:t>102,40 €</w:t>
            </w:r>
          </w:p>
        </w:tc>
      </w:tr>
      <w:tr w:rsidR="00C879D2" w14:paraId="7148FC8E" w14:textId="77777777" w:rsidTr="00F41113">
        <w:trPr>
          <w:trHeight w:val="340"/>
        </w:trPr>
        <w:tc>
          <w:tcPr>
            <w:tcW w:w="4723" w:type="dxa"/>
            <w:vAlign w:val="center"/>
          </w:tcPr>
          <w:p w14:paraId="6495CCDB" w14:textId="180DC208" w:rsidR="00C879D2" w:rsidRDefault="00C879D2" w:rsidP="00E23F8C">
            <w:r>
              <w:t>Masque à l'huile de vison</w:t>
            </w:r>
          </w:p>
        </w:tc>
        <w:tc>
          <w:tcPr>
            <w:tcW w:w="3021" w:type="dxa"/>
            <w:vAlign w:val="center"/>
          </w:tcPr>
          <w:p w14:paraId="61E0CDD7" w14:textId="1525C8B2" w:rsidR="00C879D2" w:rsidRDefault="00F41113" w:rsidP="00E23F8C">
            <w:r>
              <w:t>R</w:t>
            </w:r>
            <w:r w:rsidR="00C879D2">
              <w:t>éf</w:t>
            </w:r>
            <w:r>
              <w:t>.</w:t>
            </w:r>
            <w:r w:rsidR="00C879D2">
              <w:t xml:space="preserve"> :</w:t>
            </w:r>
            <w:r w:rsidR="00AE47C5">
              <w:t xml:space="preserve"> </w:t>
            </w:r>
            <w:r w:rsidR="00C879D2">
              <w:t>675 O</w:t>
            </w:r>
          </w:p>
        </w:tc>
        <w:tc>
          <w:tcPr>
            <w:tcW w:w="1321" w:type="dxa"/>
            <w:vAlign w:val="center"/>
          </w:tcPr>
          <w:p w14:paraId="08459A9C" w14:textId="7D76192E" w:rsidR="00C879D2" w:rsidRPr="002D2299" w:rsidRDefault="00C879D2" w:rsidP="00F41113">
            <w:pPr>
              <w:jc w:val="right"/>
              <w:rPr>
                <w:b/>
                <w:bCs/>
              </w:rPr>
            </w:pPr>
            <w:r w:rsidRPr="002D2299">
              <w:rPr>
                <w:b/>
                <w:bCs/>
              </w:rPr>
              <w:t>54,25 €</w:t>
            </w:r>
          </w:p>
        </w:tc>
      </w:tr>
    </w:tbl>
    <w:p w14:paraId="67601621" w14:textId="7EC1664B" w:rsidR="00C879D2" w:rsidRDefault="00C879D2"/>
    <w:p w14:paraId="5C7E3DBC" w14:textId="77777777" w:rsidR="007600C0" w:rsidRDefault="007600C0"/>
    <w:sectPr w:rsidR="0076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D2"/>
    <w:rsid w:val="001E7725"/>
    <w:rsid w:val="00262DA2"/>
    <w:rsid w:val="002D2299"/>
    <w:rsid w:val="003405E6"/>
    <w:rsid w:val="004B736C"/>
    <w:rsid w:val="007600C0"/>
    <w:rsid w:val="007A7AE1"/>
    <w:rsid w:val="007D65C9"/>
    <w:rsid w:val="008E6FCA"/>
    <w:rsid w:val="00AE47C5"/>
    <w:rsid w:val="00C879D2"/>
    <w:rsid w:val="00DA2F70"/>
    <w:rsid w:val="00E23F8C"/>
    <w:rsid w:val="00F41113"/>
    <w:rsid w:val="00F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2C95"/>
  <w15:chartTrackingRefBased/>
  <w15:docId w15:val="{90FD02D3-FD39-4157-891B-7EC2AA8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7</cp:revision>
  <dcterms:created xsi:type="dcterms:W3CDTF">2020-05-29T04:58:00Z</dcterms:created>
  <dcterms:modified xsi:type="dcterms:W3CDTF">2020-05-29T05:36:00Z</dcterms:modified>
</cp:coreProperties>
</file>